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57A18C9E"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 xml:space="preserve">12 </w:t>
      </w:r>
      <w:r w:rsidR="00DC2FE8">
        <w:rPr>
          <w:rFonts w:ascii="Arial" w:hAnsi="Arial" w:cs="Arial"/>
          <w:b/>
          <w:sz w:val="24"/>
          <w:lang w:eastAsia="zh-CN"/>
        </w:rPr>
        <w:t xml:space="preserve">                        </w:t>
      </w:r>
      <w:r w:rsidR="006E11DD" w:rsidRPr="006E11DD">
        <w:rPr>
          <w:rFonts w:ascii="Arial" w:hAnsi="Arial"/>
          <w:b/>
          <w:sz w:val="24"/>
          <w:lang w:eastAsia="zh-CN"/>
        </w:rPr>
        <w:t>R4-2411183</w:t>
      </w:r>
      <w:bookmarkStart w:id="0" w:name="_GoBack"/>
      <w:bookmarkEnd w:id="0"/>
      <w:r w:rsidR="00F7557A">
        <w:rPr>
          <w:rFonts w:ascii="Arial" w:hAnsi="Arial" w:cs="Arial"/>
          <w:b/>
          <w:sz w:val="24"/>
          <w:lang w:eastAsia="zh-CN"/>
        </w:rPr>
        <w:t xml:space="preserve">                                                         </w:t>
      </w:r>
    </w:p>
    <w:p w14:paraId="6B77B471" w14:textId="26F6313C" w:rsidR="00D22D4E" w:rsidRPr="00D22D4E" w:rsidRDefault="00D25192" w:rsidP="00CB01BF">
      <w:pPr>
        <w:tabs>
          <w:tab w:val="left" w:pos="3106"/>
          <w:tab w:val="left" w:pos="3890"/>
        </w:tabs>
        <w:spacing w:after="0"/>
        <w:ind w:firstLineChars="0" w:firstLine="0"/>
        <w:rPr>
          <w:rFonts w:ascii="Arial" w:eastAsia="宋体" w:hAnsi="Arial"/>
          <w:b/>
          <w:sz w:val="24"/>
          <w:lang w:eastAsia="zh-CN"/>
        </w:rPr>
      </w:pPr>
      <w:r w:rsidRPr="00D25192">
        <w:rPr>
          <w:rFonts w:ascii="Arial" w:hAnsi="Arial"/>
          <w:b/>
          <w:sz w:val="24"/>
          <w:lang w:eastAsia="zh-CN"/>
        </w:rPr>
        <w:t>Maastricht, NL</w:t>
      </w:r>
      <w:r w:rsidR="00C87DDC" w:rsidRPr="00C87DDC">
        <w:rPr>
          <w:rFonts w:ascii="Arial" w:hAnsi="Arial"/>
          <w:b/>
          <w:sz w:val="24"/>
          <w:lang w:eastAsia="zh-CN"/>
        </w:rPr>
        <w:t xml:space="preserve">, </w:t>
      </w:r>
      <w:r>
        <w:rPr>
          <w:rFonts w:ascii="Arial" w:hAnsi="Arial"/>
          <w:b/>
          <w:sz w:val="24"/>
          <w:lang w:eastAsia="zh-CN"/>
        </w:rPr>
        <w:t xml:space="preserve">19-23 </w:t>
      </w:r>
      <w:r w:rsidR="00DC2FE8">
        <w:rPr>
          <w:rFonts w:ascii="Arial" w:hAnsi="Arial"/>
          <w:b/>
          <w:sz w:val="24"/>
          <w:lang w:eastAsia="zh-CN"/>
        </w:rPr>
        <w:t>Aug</w:t>
      </w:r>
      <w:r w:rsidR="00C87DDC" w:rsidRPr="00C87DDC">
        <w:rPr>
          <w:rFonts w:ascii="Arial" w:hAnsi="Arial"/>
          <w:b/>
          <w:sz w:val="24"/>
          <w:lang w:eastAsia="zh-CN"/>
        </w:rPr>
        <w:t xml:space="preserve"> 202</w:t>
      </w:r>
      <w:r>
        <w:rPr>
          <w:rFonts w:ascii="Arial" w:hAnsi="Arial"/>
          <w:b/>
          <w:sz w:val="24"/>
          <w:lang w:eastAsia="zh-CN"/>
        </w:rPr>
        <w:t>4</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38FBA0E9"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F073F1" w:rsidRPr="00F073F1">
        <w:rPr>
          <w:rFonts w:eastAsia="宋体"/>
          <w:sz w:val="24"/>
          <w:lang w:eastAsia="zh-CN"/>
        </w:rPr>
        <w:t>Discussion on UE demodulation performance requirements for 8Rx with MMSE-IRC</w:t>
      </w:r>
    </w:p>
    <w:p w14:paraId="5CB8CF31" w14:textId="5555AB3C"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F073F1">
        <w:rPr>
          <w:rFonts w:eastAsia="宋体"/>
          <w:sz w:val="24"/>
          <w:lang w:eastAsia="zh-CN"/>
        </w:rPr>
        <w:t>8.16</w:t>
      </w:r>
      <w:r w:rsidR="00463273">
        <w:rPr>
          <w:rFonts w:eastAsia="宋体"/>
          <w:sz w:val="24"/>
          <w:lang w:eastAsia="zh-CN"/>
        </w:rPr>
        <w:t>.2</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27A2C3D" w14:textId="25740FB2" w:rsidR="00F073F1" w:rsidRDefault="008C2413" w:rsidP="009D197E">
      <w:pPr>
        <w:pStyle w:val="a0"/>
        <w:snapToGrid w:val="0"/>
        <w:ind w:firstLineChars="0" w:firstLine="0"/>
        <w:rPr>
          <w:rFonts w:eastAsia="宋体"/>
          <w:sz w:val="21"/>
          <w:szCs w:val="21"/>
          <w:lang w:val="en-GB" w:eastAsia="zh-CN"/>
        </w:rPr>
      </w:pPr>
      <w:r w:rsidRPr="005F14AC">
        <w:rPr>
          <w:rFonts w:eastAsia="宋体"/>
          <w:sz w:val="21"/>
          <w:szCs w:val="21"/>
          <w:lang w:eastAsia="zh-CN"/>
        </w:rPr>
        <w:t>In RAN#</w:t>
      </w:r>
      <w:r w:rsidR="00D25192">
        <w:rPr>
          <w:rFonts w:eastAsia="宋体"/>
          <w:sz w:val="21"/>
          <w:szCs w:val="21"/>
          <w:lang w:eastAsia="zh-CN"/>
        </w:rPr>
        <w:t>1</w:t>
      </w:r>
      <w:r w:rsidR="00F073F1">
        <w:rPr>
          <w:rFonts w:eastAsia="宋体"/>
          <w:sz w:val="21"/>
          <w:szCs w:val="21"/>
          <w:lang w:eastAsia="zh-CN"/>
        </w:rPr>
        <w:t>04</w:t>
      </w:r>
      <w:r w:rsidRPr="005F14AC">
        <w:rPr>
          <w:rFonts w:eastAsia="宋体"/>
          <w:sz w:val="21"/>
          <w:szCs w:val="21"/>
          <w:lang w:eastAsia="zh-CN"/>
        </w:rPr>
        <w:t xml:space="preserve"> meeting, </w:t>
      </w:r>
      <w:r w:rsidR="00F353FD">
        <w:rPr>
          <w:rFonts w:eastAsia="宋体"/>
          <w:sz w:val="21"/>
          <w:szCs w:val="21"/>
          <w:lang w:eastAsia="zh-CN"/>
        </w:rPr>
        <w:t xml:space="preserve">the </w:t>
      </w:r>
      <w:r w:rsidR="00F03947">
        <w:rPr>
          <w:rFonts w:eastAsia="宋体"/>
          <w:sz w:val="21"/>
          <w:szCs w:val="21"/>
          <w:lang w:eastAsia="zh-CN"/>
        </w:rPr>
        <w:t xml:space="preserve">Rel-19 new WID on </w:t>
      </w:r>
      <w:r w:rsidR="00F03947" w:rsidRPr="00F03947">
        <w:rPr>
          <w:rFonts w:eastAsia="宋体"/>
          <w:sz w:val="21"/>
          <w:szCs w:val="21"/>
          <w:lang w:val="en-GB" w:eastAsia="zh-CN"/>
        </w:rPr>
        <w:t>NR demodulation performance: Phase 5</w:t>
      </w:r>
      <w:r w:rsidR="00F03947">
        <w:rPr>
          <w:rFonts w:eastAsia="宋体"/>
          <w:sz w:val="21"/>
          <w:szCs w:val="21"/>
          <w:lang w:val="en-GB" w:eastAsia="zh-CN"/>
        </w:rPr>
        <w:t xml:space="preserve"> is approved </w:t>
      </w:r>
      <w:r w:rsidR="00F073F1">
        <w:rPr>
          <w:rFonts w:eastAsia="宋体" w:hint="eastAsia"/>
          <w:sz w:val="21"/>
          <w:szCs w:val="21"/>
          <w:lang w:val="en-GB" w:eastAsia="zh-CN"/>
        </w:rPr>
        <w:t>in</w:t>
      </w:r>
      <w:r w:rsidR="009D197E">
        <w:rPr>
          <w:rFonts w:eastAsia="宋体"/>
          <w:sz w:val="21"/>
          <w:szCs w:val="21"/>
          <w:lang w:val="en-GB" w:eastAsia="zh-CN"/>
        </w:rPr>
        <w:t xml:space="preserve"> </w:t>
      </w:r>
      <w:r w:rsidR="00F073F1">
        <w:rPr>
          <w:rFonts w:eastAsia="宋体" w:hint="eastAsia"/>
          <w:sz w:val="21"/>
          <w:szCs w:val="21"/>
          <w:lang w:val="en-GB" w:eastAsia="zh-CN"/>
        </w:rPr>
        <w:t>[1]</w:t>
      </w:r>
      <w:r w:rsidR="009D197E">
        <w:rPr>
          <w:rFonts w:eastAsia="宋体"/>
          <w:sz w:val="21"/>
          <w:szCs w:val="21"/>
          <w:lang w:val="en-GB" w:eastAsia="zh-CN"/>
        </w:rPr>
        <w:t xml:space="preserve">. </w:t>
      </w:r>
    </w:p>
    <w:p w14:paraId="708AE9EA" w14:textId="47C97D64" w:rsidR="009D197E" w:rsidRPr="009D197E" w:rsidRDefault="009D197E" w:rsidP="009D197E">
      <w:pPr>
        <w:pStyle w:val="a0"/>
        <w:snapToGrid w:val="0"/>
        <w:ind w:firstLineChars="0" w:firstLine="0"/>
        <w:rPr>
          <w:rFonts w:eastAsia="宋体"/>
          <w:sz w:val="21"/>
          <w:szCs w:val="21"/>
          <w:lang w:eastAsia="zh-CN"/>
        </w:rPr>
      </w:pPr>
      <w:r>
        <w:rPr>
          <w:rFonts w:eastAsia="宋体" w:hint="eastAsia"/>
          <w:sz w:val="21"/>
          <w:szCs w:val="21"/>
          <w:lang w:eastAsia="zh-CN"/>
        </w:rPr>
        <w:t>T</w:t>
      </w:r>
      <w:r>
        <w:rPr>
          <w:rFonts w:eastAsia="宋体"/>
          <w:sz w:val="21"/>
          <w:szCs w:val="21"/>
          <w:lang w:eastAsia="zh-CN"/>
        </w:rPr>
        <w:t>he following objectives are approved for UE with 8Rx:</w:t>
      </w:r>
    </w:p>
    <w:p w14:paraId="63FFFF18" w14:textId="77777777" w:rsidR="00F073F1" w:rsidRPr="00D25192" w:rsidRDefault="00F073F1" w:rsidP="00F073F1">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the following UE performance </w:t>
      </w:r>
      <w:r w:rsidRPr="00D25192">
        <w:rPr>
          <w:rFonts w:eastAsia="等线"/>
          <w:i/>
          <w:szCs w:val="20"/>
          <w:lang w:eastAsia="zh-CN"/>
        </w:rPr>
        <w:t>requirements</w:t>
      </w:r>
      <w:r w:rsidRPr="00D25192">
        <w:rPr>
          <w:rFonts w:eastAsia="等线"/>
          <w:i/>
          <w:szCs w:val="20"/>
          <w:lang w:val="en-GB" w:eastAsia="zh-CN"/>
        </w:rPr>
        <w:t xml:space="preserve"> for 8Rx CPE/FWA/vehicle/industrial devices:</w:t>
      </w:r>
    </w:p>
    <w:p w14:paraId="6EEA1AE0" w14:textId="77777777" w:rsidR="00F073F1" w:rsidRPr="00D25192" w:rsidRDefault="00F073F1" w:rsidP="00F073F1">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and CQI reporting requirements with inter-cell interference with MMSE-IRC receiver</w:t>
      </w:r>
    </w:p>
    <w:p w14:paraId="2615F771" w14:textId="77777777" w:rsidR="00F073F1" w:rsidRPr="00D25192" w:rsidRDefault="00F073F1" w:rsidP="00F073F1">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Rel-17 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33C26B77" w14:textId="77777777" w:rsidR="00F073F1" w:rsidRPr="00D25192" w:rsidRDefault="00F073F1" w:rsidP="00F073F1">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requirements with intra-cell inter-user interference with MMSE-IRC receiver</w:t>
      </w:r>
    </w:p>
    <w:p w14:paraId="44A17DA9" w14:textId="77777777" w:rsidR="00F073F1" w:rsidRPr="00D25192" w:rsidRDefault="00F073F1" w:rsidP="00F073F1">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w:t>
      </w:r>
      <w:r w:rsidRPr="00D25192">
        <w:rPr>
          <w:rFonts w:eastAsia="等线" w:hint="eastAsia"/>
          <w:i/>
          <w:szCs w:val="20"/>
          <w:lang w:val="en-GB" w:eastAsia="zh-CN"/>
        </w:rPr>
        <w:t xml:space="preserve">existing </w:t>
      </w:r>
      <w:r w:rsidRPr="00D25192">
        <w:rPr>
          <w:rFonts w:eastAsia="等线"/>
          <w:i/>
          <w:szCs w:val="20"/>
          <w:lang w:val="en-GB" w:eastAsia="zh-CN"/>
        </w:rPr>
        <w:t xml:space="preserve">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05BCC848" w14:textId="314FF5B2" w:rsidR="00CB01BF" w:rsidRPr="00BE0F81" w:rsidRDefault="009D197E" w:rsidP="009D197E">
      <w:pPr>
        <w:pStyle w:val="a0"/>
        <w:snapToGrid w:val="0"/>
        <w:ind w:firstLineChars="0" w:firstLine="0"/>
        <w:jc w:val="left"/>
        <w:rPr>
          <w:rFonts w:eastAsia="宋体"/>
          <w:sz w:val="21"/>
          <w:szCs w:val="21"/>
          <w:lang w:eastAsia="zh-CN"/>
        </w:rPr>
      </w:pPr>
      <w:r>
        <w:rPr>
          <w:rFonts w:eastAsia="宋体"/>
          <w:sz w:val="21"/>
          <w:szCs w:val="21"/>
          <w:lang w:eastAsia="zh-CN"/>
        </w:rPr>
        <w:t>RAN4#112 is the first meeting for the discussion on the above objectives. And our initial views are given in this contribution.</w:t>
      </w:r>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36679A9" w14:textId="33CC3574" w:rsidR="009D197E" w:rsidRDefault="009D197E"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In the following table, we have summarized the key parameters used for MMSE-IRC requirements defined for 2/4Rx UE in Rel-17:</w:t>
      </w:r>
    </w:p>
    <w:p w14:paraId="3C2B7018" w14:textId="1D85B481" w:rsidR="00BF56D4" w:rsidRPr="00BF56D4" w:rsidRDefault="00BF56D4" w:rsidP="00BF56D4">
      <w:pPr>
        <w:overflowPunct w:val="0"/>
        <w:autoSpaceDE w:val="0"/>
        <w:autoSpaceDN w:val="0"/>
        <w:adjustRightInd w:val="0"/>
        <w:snapToGrid w:val="0"/>
        <w:spacing w:after="180"/>
        <w:ind w:firstLineChars="0" w:firstLine="0"/>
        <w:jc w:val="center"/>
        <w:textAlignment w:val="baseline"/>
        <w:rPr>
          <w:rFonts w:eastAsia="等线"/>
          <w:b/>
          <w:szCs w:val="20"/>
          <w:lang w:eastAsia="zh-CN"/>
        </w:rPr>
      </w:pPr>
      <w:r w:rsidRPr="00BF56D4">
        <w:rPr>
          <w:rFonts w:eastAsia="等线" w:hint="eastAsia"/>
          <w:b/>
          <w:szCs w:val="20"/>
          <w:lang w:eastAsia="zh-CN"/>
        </w:rPr>
        <w:t>T</w:t>
      </w:r>
      <w:r w:rsidRPr="00BF56D4">
        <w:rPr>
          <w:rFonts w:eastAsia="等线"/>
          <w:b/>
          <w:szCs w:val="20"/>
          <w:lang w:eastAsia="zh-CN"/>
        </w:rPr>
        <w:t>able 1. Key parameters used for Rel-17 MMSE-IRC requirements for 2/4Rx UE</w:t>
      </w:r>
    </w:p>
    <w:tbl>
      <w:tblPr>
        <w:tblStyle w:val="af"/>
        <w:tblW w:w="0" w:type="auto"/>
        <w:tblLook w:val="04A0" w:firstRow="1" w:lastRow="0" w:firstColumn="1" w:lastColumn="0" w:noHBand="0" w:noVBand="1"/>
      </w:tblPr>
      <w:tblGrid>
        <w:gridCol w:w="9117"/>
      </w:tblGrid>
      <w:tr w:rsidR="008154DA" w14:paraId="731D683C" w14:textId="77777777" w:rsidTr="008154DA">
        <w:tc>
          <w:tcPr>
            <w:tcW w:w="9117" w:type="dxa"/>
          </w:tcPr>
          <w:p w14:paraId="3DFC3C46" w14:textId="77777777" w:rsidR="008154DA" w:rsidRPr="008154DA" w:rsidRDefault="008154DA" w:rsidP="008154DA">
            <w:pPr>
              <w:pStyle w:val="afc"/>
              <w:numPr>
                <w:ilvl w:val="0"/>
                <w:numId w:val="28"/>
              </w:numPr>
              <w:overflowPunct w:val="0"/>
              <w:autoSpaceDE w:val="0"/>
              <w:autoSpaceDN w:val="0"/>
              <w:adjustRightInd w:val="0"/>
              <w:snapToGrid w:val="0"/>
              <w:spacing w:after="180"/>
              <w:ind w:firstLineChars="0"/>
              <w:jc w:val="left"/>
              <w:textAlignment w:val="baseline"/>
              <w:rPr>
                <w:rFonts w:eastAsia="等线"/>
                <w:szCs w:val="20"/>
                <w:lang w:eastAsia="zh-CN"/>
              </w:rPr>
            </w:pPr>
            <w:r w:rsidRPr="008154DA">
              <w:rPr>
                <w:rFonts w:eastAsia="等线"/>
                <w:szCs w:val="20"/>
                <w:lang w:eastAsia="zh-CN"/>
              </w:rPr>
              <w:t xml:space="preserve">PDCSH requirements with inter cell interference </w:t>
            </w:r>
          </w:p>
          <w:p w14:paraId="10A123A6"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eceiver type:</w:t>
            </w:r>
          </w:p>
          <w:p w14:paraId="10E13F18"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M</w:t>
            </w:r>
            <w:r>
              <w:rPr>
                <w:rFonts w:eastAsia="等线"/>
                <w:szCs w:val="20"/>
                <w:lang w:eastAsia="zh-CN"/>
              </w:rPr>
              <w:t>MSE-IRC</w:t>
            </w:r>
          </w:p>
          <w:p w14:paraId="2C3E4081"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Network type: </w:t>
            </w:r>
          </w:p>
          <w:p w14:paraId="6B3D64F6"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744C6D">
              <w:rPr>
                <w:rFonts w:eastAsia="等线"/>
                <w:szCs w:val="20"/>
                <w:lang w:eastAsia="zh-CN"/>
              </w:rPr>
              <w:t>Synchronized network only</w:t>
            </w:r>
          </w:p>
          <w:p w14:paraId="2D5711E0"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Cover both </w:t>
            </w:r>
            <w:proofErr w:type="spellStart"/>
            <w:r>
              <w:rPr>
                <w:rFonts w:eastAsia="等线"/>
                <w:szCs w:val="20"/>
                <w:lang w:eastAsia="zh-CN"/>
              </w:rPr>
              <w:t>HomNet</w:t>
            </w:r>
            <w:proofErr w:type="spellEnd"/>
            <w:r>
              <w:rPr>
                <w:rFonts w:eastAsia="等线"/>
                <w:szCs w:val="20"/>
                <w:lang w:eastAsia="zh-CN"/>
              </w:rPr>
              <w:t xml:space="preserve"> and </w:t>
            </w:r>
            <w:proofErr w:type="spellStart"/>
            <w:r>
              <w:rPr>
                <w:rFonts w:eastAsia="等线"/>
                <w:szCs w:val="20"/>
                <w:lang w:eastAsia="zh-CN"/>
              </w:rPr>
              <w:t>Hetnet</w:t>
            </w:r>
            <w:proofErr w:type="spellEnd"/>
            <w:r>
              <w:rPr>
                <w:rFonts w:eastAsia="等线"/>
                <w:szCs w:val="20"/>
                <w:lang w:eastAsia="zh-CN"/>
              </w:rPr>
              <w:t xml:space="preserve"> scenarios with the following applicability rule [2]</w:t>
            </w:r>
          </w:p>
          <w:p w14:paraId="0055966C" w14:textId="77777777" w:rsidR="008154DA" w:rsidRDefault="008154DA" w:rsidP="008154DA">
            <w:pPr>
              <w:numPr>
                <w:ilvl w:val="3"/>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w:t>
            </w:r>
            <w:r w:rsidRPr="006E372F">
              <w:rPr>
                <w:rFonts w:eastAsia="等线"/>
                <w:i/>
                <w:szCs w:val="20"/>
                <w:lang w:eastAsia="zh-CN"/>
              </w:rPr>
              <w:t xml:space="preserve">If UE supporting both TDD and FDD with same Rx number, UE will pass test case under homogenous scenario with FDD mode, and pass test case under </w:t>
            </w:r>
            <w:proofErr w:type="spellStart"/>
            <w:r w:rsidRPr="006E372F">
              <w:rPr>
                <w:rFonts w:eastAsia="等线"/>
                <w:i/>
                <w:szCs w:val="20"/>
                <w:lang w:eastAsia="zh-CN"/>
              </w:rPr>
              <w:t>HetNet</w:t>
            </w:r>
            <w:proofErr w:type="spellEnd"/>
            <w:r w:rsidRPr="006E372F">
              <w:rPr>
                <w:rFonts w:eastAsia="等线"/>
                <w:i/>
                <w:szCs w:val="20"/>
                <w:lang w:eastAsia="zh-CN"/>
              </w:rPr>
              <w:t xml:space="preserve"> scenario with TDD mode</w:t>
            </w:r>
            <w:r>
              <w:rPr>
                <w:rFonts w:eastAsia="等线"/>
                <w:szCs w:val="20"/>
                <w:lang w:eastAsia="zh-CN"/>
              </w:rPr>
              <w:t>’</w:t>
            </w:r>
          </w:p>
          <w:p w14:paraId="6E784AC1" w14:textId="77777777" w:rsidR="008154DA" w:rsidRPr="006E372F"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Interference profile: INR based inter cell interference modeling with the following interference level:</w:t>
            </w:r>
          </w:p>
          <w:p w14:paraId="17D8BDB0"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NR1 = 7.77dB and INR2 = 2.29dB for </w:t>
            </w:r>
            <w:proofErr w:type="spellStart"/>
            <w:r>
              <w:rPr>
                <w:rFonts w:eastAsia="等线"/>
                <w:szCs w:val="20"/>
                <w:lang w:eastAsia="zh-CN"/>
              </w:rPr>
              <w:t>HomNet</w:t>
            </w:r>
            <w:proofErr w:type="spellEnd"/>
          </w:p>
          <w:p w14:paraId="70F1B644"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NR1 = 7.58dB for </w:t>
            </w:r>
            <w:proofErr w:type="spellStart"/>
            <w:r>
              <w:rPr>
                <w:rFonts w:eastAsia="等线"/>
                <w:szCs w:val="20"/>
                <w:lang w:eastAsia="zh-CN"/>
              </w:rPr>
              <w:t>HetNet</w:t>
            </w:r>
            <w:proofErr w:type="spellEnd"/>
          </w:p>
          <w:p w14:paraId="03EA4ACA" w14:textId="77777777" w:rsidR="008154DA" w:rsidRPr="00744C6D"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744C6D">
              <w:rPr>
                <w:rFonts w:eastAsia="等线"/>
                <w:szCs w:val="20"/>
                <w:lang w:eastAsia="zh-CN"/>
              </w:rPr>
              <w:t>Random rank with 70% and 30% probability for rank 1 and rank 2</w:t>
            </w:r>
            <w:r>
              <w:rPr>
                <w:rFonts w:eastAsia="等线"/>
                <w:szCs w:val="20"/>
                <w:lang w:eastAsia="zh-CN"/>
              </w:rPr>
              <w:t xml:space="preserve"> for the interference cell(s)</w:t>
            </w:r>
          </w:p>
          <w:p w14:paraId="4E43D311" w14:textId="77777777" w:rsidR="008154DA" w:rsidRPr="006E372F"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lastRenderedPageBreak/>
              <w:t>Test and PDSCH configuration</w:t>
            </w:r>
          </w:p>
          <w:p w14:paraId="1B05090C"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TDLC300-100</w:t>
            </w:r>
            <w:r>
              <w:t>, MCS 13, 2x2 ULA Low, rank1</w:t>
            </w:r>
            <w:r>
              <w:rPr>
                <w:rFonts w:eastAsia="等线"/>
                <w:szCs w:val="20"/>
                <w:lang w:eastAsia="zh-CN"/>
              </w:rPr>
              <w:t xml:space="preserve"> for </w:t>
            </w:r>
            <w:proofErr w:type="spellStart"/>
            <w:r>
              <w:rPr>
                <w:rFonts w:eastAsia="等线"/>
                <w:szCs w:val="20"/>
                <w:lang w:eastAsia="zh-CN"/>
              </w:rPr>
              <w:t>HomNet</w:t>
            </w:r>
            <w:proofErr w:type="spellEnd"/>
          </w:p>
          <w:p w14:paraId="2B38CAFB" w14:textId="77777777" w:rsidR="008154DA" w:rsidRPr="003F4FDC"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w:t>
            </w:r>
            <w:r>
              <w:t>A-30-10, MCS 13, 2x2 ULA Low, rank1</w:t>
            </w:r>
            <w:r>
              <w:rPr>
                <w:rFonts w:eastAsia="等线"/>
                <w:szCs w:val="20"/>
                <w:lang w:eastAsia="zh-CN"/>
              </w:rPr>
              <w:t xml:space="preserve"> for </w:t>
            </w:r>
            <w:proofErr w:type="spellStart"/>
            <w:r>
              <w:rPr>
                <w:rFonts w:eastAsia="等线"/>
                <w:szCs w:val="20"/>
                <w:lang w:eastAsia="zh-CN"/>
              </w:rPr>
              <w:t>HetNet</w:t>
            </w:r>
            <w:proofErr w:type="spellEnd"/>
          </w:p>
          <w:p w14:paraId="3CCFCCCF" w14:textId="77777777" w:rsidR="008154DA" w:rsidRDefault="008154DA" w:rsidP="008154DA">
            <w:pPr>
              <w:pStyle w:val="afc"/>
              <w:numPr>
                <w:ilvl w:val="0"/>
                <w:numId w:val="28"/>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PDCSH requirements with </w:t>
            </w:r>
            <w:r w:rsidRPr="009D197E">
              <w:rPr>
                <w:rFonts w:eastAsia="等线"/>
                <w:szCs w:val="20"/>
                <w:lang w:eastAsia="zh-CN"/>
              </w:rPr>
              <w:t>intra cell inter user interference</w:t>
            </w:r>
          </w:p>
          <w:p w14:paraId="0AF101EF"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eceiver type:</w:t>
            </w:r>
          </w:p>
          <w:p w14:paraId="5AE3F468"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M</w:t>
            </w:r>
            <w:r>
              <w:rPr>
                <w:rFonts w:eastAsia="等线"/>
                <w:szCs w:val="20"/>
                <w:lang w:eastAsia="zh-CN"/>
              </w:rPr>
              <w:t>MSE-IRC and R-ML</w:t>
            </w:r>
          </w:p>
          <w:p w14:paraId="762417AA"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1 co-scheduled </w:t>
            </w:r>
            <w:r>
              <w:rPr>
                <w:rFonts w:eastAsia="等线" w:hint="eastAsia"/>
                <w:szCs w:val="20"/>
                <w:lang w:eastAsia="zh-CN"/>
              </w:rPr>
              <w:t>UE</w:t>
            </w:r>
            <w:r>
              <w:rPr>
                <w:rFonts w:eastAsia="等线"/>
                <w:szCs w:val="20"/>
                <w:lang w:eastAsia="zh-CN"/>
              </w:rPr>
              <w:t xml:space="preserve"> with random 16QAM symbols for MMSE-IRC test</w:t>
            </w:r>
          </w:p>
          <w:p w14:paraId="61ACC573"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ank configuration:</w:t>
            </w:r>
          </w:p>
          <w:p w14:paraId="3C1FADCF" w14:textId="77777777" w:rsidR="008154DA" w:rsidRPr="00B3309C"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Both rank 1+1 and rank 2+2 are covered</w:t>
            </w:r>
          </w:p>
          <w:p w14:paraId="265BC0A8"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Precoding</w:t>
            </w:r>
            <w:r>
              <w:rPr>
                <w:rFonts w:eastAsia="等线"/>
                <w:szCs w:val="20"/>
                <w:lang w:eastAsia="zh-CN"/>
              </w:rPr>
              <w:t xml:space="preserve"> method:</w:t>
            </w:r>
          </w:p>
          <w:p w14:paraId="28FABA6F"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Target UE: Random precoding</w:t>
            </w:r>
          </w:p>
          <w:p w14:paraId="35CF0027"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Co-scheduled UE: </w:t>
            </w:r>
          </w:p>
          <w:p w14:paraId="6145AB1D" w14:textId="77777777" w:rsidR="008154DA" w:rsidRDefault="008154DA" w:rsidP="008154DA">
            <w:pPr>
              <w:numPr>
                <w:ilvl w:val="3"/>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Random precoding for MMSE-IRC tests with rank 1+1; </w:t>
            </w:r>
          </w:p>
          <w:p w14:paraId="48C2544C" w14:textId="77777777" w:rsidR="008154DA" w:rsidRPr="003F4FDC" w:rsidRDefault="008154DA" w:rsidP="008154DA">
            <w:pPr>
              <w:numPr>
                <w:ilvl w:val="3"/>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Orthogonal precoding with the target UE for MMSE-IRC tests with rank 2+2 and for R-ML tests</w:t>
            </w:r>
          </w:p>
          <w:p w14:paraId="6228BC80" w14:textId="77777777" w:rsidR="008154DA" w:rsidRPr="006E372F"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Test and PDSCH configuration for the target UE</w:t>
            </w:r>
          </w:p>
          <w:p w14:paraId="4FD472FC"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TDLC300-100</w:t>
            </w:r>
            <w:r>
              <w:t>, MCS 13, 2x2 and 2x4 ULA Low for MMSE-IRC tests</w:t>
            </w:r>
            <w:r w:rsidRPr="00B3309C">
              <w:rPr>
                <w:rFonts w:eastAsia="等线"/>
                <w:szCs w:val="20"/>
                <w:lang w:eastAsia="zh-CN"/>
              </w:rPr>
              <w:t xml:space="preserve"> </w:t>
            </w:r>
            <w:r>
              <w:rPr>
                <w:rFonts w:eastAsia="等线"/>
                <w:szCs w:val="20"/>
                <w:lang w:eastAsia="zh-CN"/>
              </w:rPr>
              <w:t>with rank 1+1</w:t>
            </w:r>
          </w:p>
          <w:p w14:paraId="244C0A63"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w:t>
            </w:r>
            <w:r>
              <w:t>A30-10, MCS 13, 4x4 ULA Low for MMSE-IRC tests</w:t>
            </w:r>
            <w:r w:rsidRPr="00B3309C">
              <w:rPr>
                <w:rFonts w:eastAsia="等线"/>
                <w:szCs w:val="20"/>
                <w:lang w:eastAsia="zh-CN"/>
              </w:rPr>
              <w:t xml:space="preserve"> </w:t>
            </w:r>
            <w:r>
              <w:rPr>
                <w:rFonts w:eastAsia="等线"/>
                <w:szCs w:val="20"/>
                <w:lang w:eastAsia="zh-CN"/>
              </w:rPr>
              <w:t>with rank 2+2</w:t>
            </w:r>
          </w:p>
          <w:p w14:paraId="14372D77"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D</w:t>
            </w:r>
            <w:r>
              <w:rPr>
                <w:rFonts w:eastAsia="等线"/>
                <w:szCs w:val="20"/>
                <w:lang w:eastAsia="zh-CN"/>
              </w:rPr>
              <w:t>MRS port allocation between target and co-scheduled UEs:</w:t>
            </w:r>
          </w:p>
          <w:p w14:paraId="23D7FC3C" w14:textId="77777777" w:rsidR="008154DA" w:rsidRPr="00E2423E" w:rsidRDefault="008154DA" w:rsidP="008154DA">
            <w:pPr>
              <w:numPr>
                <w:ilvl w:val="2"/>
                <w:numId w:val="22"/>
              </w:numPr>
              <w:overflowPunct w:val="0"/>
              <w:autoSpaceDE w:val="0"/>
              <w:autoSpaceDN w:val="0"/>
              <w:adjustRightInd w:val="0"/>
              <w:snapToGrid w:val="0"/>
              <w:spacing w:after="180"/>
              <w:ind w:firstLineChars="0"/>
              <w:jc w:val="left"/>
              <w:textAlignment w:val="baseline"/>
            </w:pPr>
            <w:r w:rsidRPr="00E2423E">
              <w:rPr>
                <w:rFonts w:hint="eastAsia"/>
              </w:rPr>
              <w:t>S</w:t>
            </w:r>
            <w:r w:rsidRPr="00E2423E">
              <w:t>ame DMRS group for rank 1+1 test, i.e., {1000} for target and {1001} for co-UE</w:t>
            </w:r>
          </w:p>
          <w:p w14:paraId="2FF440A5"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E2423E">
              <w:t>Different DMR</w:t>
            </w:r>
            <w:r>
              <w:rPr>
                <w:rFonts w:eastAsia="等线"/>
                <w:szCs w:val="20"/>
                <w:lang w:eastAsia="zh-CN"/>
              </w:rPr>
              <w:t>S groups for rank 2+2 test, i.e., {1000, 1001} for target and {1002, 1003} for co-UE</w:t>
            </w:r>
          </w:p>
          <w:p w14:paraId="4860D248" w14:textId="77777777" w:rsidR="008154DA" w:rsidRDefault="008154DA" w:rsidP="008154DA">
            <w:pPr>
              <w:pStyle w:val="afc"/>
              <w:numPr>
                <w:ilvl w:val="0"/>
                <w:numId w:val="28"/>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W</w:t>
            </w:r>
            <w:r w:rsidRPr="009D197E">
              <w:rPr>
                <w:rFonts w:eastAsia="等线"/>
                <w:szCs w:val="20"/>
                <w:lang w:eastAsia="zh-CN"/>
              </w:rPr>
              <w:t xml:space="preserve">ideband CQI reporting </w:t>
            </w:r>
            <w:r>
              <w:rPr>
                <w:rFonts w:eastAsia="等线"/>
                <w:szCs w:val="20"/>
                <w:lang w:eastAsia="zh-CN"/>
              </w:rPr>
              <w:t xml:space="preserve">requirements </w:t>
            </w:r>
            <w:r w:rsidRPr="009D197E">
              <w:rPr>
                <w:rFonts w:eastAsia="等线"/>
                <w:szCs w:val="20"/>
                <w:lang w:eastAsia="zh-CN"/>
              </w:rPr>
              <w:t>with inter-cell interference</w:t>
            </w:r>
          </w:p>
          <w:p w14:paraId="456FF3EA"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eceiver type:</w:t>
            </w:r>
          </w:p>
          <w:p w14:paraId="72ED3717" w14:textId="77777777" w:rsidR="008154DA" w:rsidRPr="00E2423E"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M</w:t>
            </w:r>
            <w:r>
              <w:rPr>
                <w:rFonts w:eastAsia="等线"/>
                <w:szCs w:val="20"/>
                <w:lang w:eastAsia="zh-CN"/>
              </w:rPr>
              <w:t>MSE-IRC</w:t>
            </w:r>
          </w:p>
          <w:p w14:paraId="11675A74"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T</w:t>
            </w:r>
            <w:r>
              <w:rPr>
                <w:rFonts w:eastAsia="等线"/>
                <w:szCs w:val="20"/>
                <w:lang w:eastAsia="zh-CN"/>
              </w:rPr>
              <w:t>est criteria:</w:t>
            </w:r>
          </w:p>
          <w:p w14:paraId="4505D999" w14:textId="77777777" w:rsidR="008154DA" w:rsidRPr="00310FBC" w:rsidRDefault="008154DA" w:rsidP="008154DA">
            <w:pPr>
              <w:numPr>
                <w:ilvl w:val="2"/>
                <w:numId w:val="22"/>
              </w:numPr>
              <w:overflowPunct w:val="0"/>
              <w:autoSpaceDE w:val="0"/>
              <w:autoSpaceDN w:val="0"/>
              <w:adjustRightInd w:val="0"/>
              <w:snapToGrid w:val="0"/>
              <w:spacing w:after="180"/>
              <w:ind w:firstLineChars="0"/>
              <w:jc w:val="left"/>
              <w:textAlignment w:val="baseline"/>
            </w:pPr>
            <w:r w:rsidRPr="00310FBC">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rsidRPr="00310FBC">
              <w:t>;</w:t>
            </w:r>
          </w:p>
          <w:p w14:paraId="0C79AB09" w14:textId="77777777" w:rsidR="008154DA" w:rsidRPr="00310FBC" w:rsidRDefault="008154DA" w:rsidP="008154DA">
            <w:pPr>
              <w:numPr>
                <w:ilvl w:val="2"/>
                <w:numId w:val="22"/>
              </w:numPr>
              <w:overflowPunct w:val="0"/>
              <w:autoSpaceDE w:val="0"/>
              <w:autoSpaceDN w:val="0"/>
              <w:adjustRightInd w:val="0"/>
              <w:snapToGrid w:val="0"/>
              <w:spacing w:after="180"/>
              <w:ind w:firstLineChars="0"/>
              <w:jc w:val="left"/>
              <w:textAlignment w:val="baseline"/>
            </w:pPr>
            <w:r w:rsidRPr="00310FBC">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32A333B0"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sidRPr="008154DA">
              <w:rPr>
                <w:rFonts w:eastAsia="等线" w:hint="eastAsia"/>
                <w:szCs w:val="20"/>
                <w:lang w:eastAsia="zh-CN"/>
              </w:rPr>
              <w:t>C</w:t>
            </w:r>
            <w:r w:rsidRPr="008154DA">
              <w:rPr>
                <w:rFonts w:eastAsia="等线"/>
                <w:szCs w:val="20"/>
                <w:lang w:eastAsia="zh-CN"/>
              </w:rPr>
              <w:t>onfiguration</w:t>
            </w:r>
            <w:r>
              <w:rPr>
                <w:rFonts w:eastAsia="等线"/>
                <w:szCs w:val="20"/>
                <w:lang w:val="en-GB" w:eastAsia="zh-CN"/>
              </w:rPr>
              <w:t xml:space="preserve"> for the target cell:</w:t>
            </w:r>
          </w:p>
          <w:p w14:paraId="3A02C25A"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Pr>
                <w:rFonts w:eastAsia="等线" w:hint="eastAsia"/>
                <w:szCs w:val="20"/>
                <w:lang w:val="en-GB" w:eastAsia="zh-CN"/>
              </w:rPr>
              <w:t>T</w:t>
            </w:r>
            <w:r>
              <w:rPr>
                <w:rFonts w:eastAsia="等线"/>
                <w:szCs w:val="20"/>
                <w:lang w:val="en-GB" w:eastAsia="zh-CN"/>
              </w:rPr>
              <w:t>DLA30-5, 2x2 and 2x4 ULA Low</w:t>
            </w:r>
          </w:p>
          <w:p w14:paraId="16E6C140"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sidRPr="008154DA">
              <w:rPr>
                <w:rFonts w:eastAsia="等线" w:hint="eastAsia"/>
                <w:szCs w:val="20"/>
                <w:lang w:eastAsia="zh-CN"/>
              </w:rPr>
              <w:t>C</w:t>
            </w:r>
            <w:r w:rsidRPr="008154DA">
              <w:rPr>
                <w:rFonts w:eastAsia="等线"/>
                <w:szCs w:val="20"/>
                <w:lang w:eastAsia="zh-CN"/>
              </w:rPr>
              <w:t>onfiguration</w:t>
            </w:r>
            <w:r>
              <w:rPr>
                <w:rFonts w:eastAsia="等线"/>
                <w:szCs w:val="20"/>
                <w:lang w:val="en-GB" w:eastAsia="zh-CN"/>
              </w:rPr>
              <w:t xml:space="preserve"> for the target cell:</w:t>
            </w:r>
          </w:p>
          <w:p w14:paraId="2D9083D3"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Pr>
                <w:rFonts w:eastAsia="等线"/>
                <w:szCs w:val="20"/>
                <w:lang w:val="en-GB" w:eastAsia="zh-CN"/>
              </w:rPr>
              <w:lastRenderedPageBreak/>
              <w:t>AWGN 1x2 and 1x4, INR = 10.04dB</w:t>
            </w:r>
          </w:p>
          <w:p w14:paraId="04A61918" w14:textId="2F67E201" w:rsidR="008154DA" w:rsidRPr="00BF56D4" w:rsidRDefault="008154DA" w:rsidP="00BF56D4">
            <w:pPr>
              <w:numPr>
                <w:ilvl w:val="1"/>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Pr>
                <w:rFonts w:eastAsia="等线"/>
                <w:szCs w:val="20"/>
                <w:lang w:eastAsia="zh-CN"/>
              </w:rPr>
              <w:t>Tested SINR = -2dB</w:t>
            </w:r>
          </w:p>
        </w:tc>
      </w:tr>
    </w:tbl>
    <w:p w14:paraId="4BFE16E8" w14:textId="39E2282A" w:rsidR="0085652F" w:rsidRDefault="008154DA" w:rsidP="0085652F">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lastRenderedPageBreak/>
        <w:t>I</w:t>
      </w:r>
      <w:r>
        <w:rPr>
          <w:rFonts w:eastAsia="等线"/>
          <w:szCs w:val="20"/>
          <w:lang w:eastAsia="zh-CN"/>
        </w:rPr>
        <w:t xml:space="preserve">n general, we think most of the test settings and parameters can be reused for 8Rx UEs. </w:t>
      </w:r>
      <w:r w:rsidR="0085652F">
        <w:rPr>
          <w:rFonts w:eastAsia="等线"/>
          <w:szCs w:val="20"/>
          <w:lang w:eastAsia="zh-CN"/>
        </w:rPr>
        <w:t>At the same time, we would also like to share our views on the following parameters.</w:t>
      </w:r>
    </w:p>
    <w:p w14:paraId="62BEBE88" w14:textId="587F26BC" w:rsidR="00BF56D4" w:rsidRDefault="00BF56D4" w:rsidP="00BF56D4">
      <w:pPr>
        <w:pStyle w:val="20"/>
        <w:ind w:left="313" w:hanging="313"/>
        <w:rPr>
          <w:lang w:eastAsia="zh-CN"/>
        </w:rPr>
      </w:pPr>
      <w:r>
        <w:rPr>
          <w:lang w:eastAsia="zh-CN"/>
        </w:rPr>
        <w:t>General</w:t>
      </w:r>
    </w:p>
    <w:p w14:paraId="6D8965A2" w14:textId="2745A67D" w:rsidR="00BF56D4" w:rsidRDefault="00BF56D4"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70B32614" w14:textId="53B98E27" w:rsidR="00781D0B" w:rsidRDefault="00781D0B" w:rsidP="00781D0B">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 scope</w:t>
      </w:r>
    </w:p>
    <w:p w14:paraId="2296479C" w14:textId="31AAA19E" w:rsidR="00CB539A" w:rsidRDefault="00D67608" w:rsidP="00781D0B">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F</w:t>
      </w:r>
      <w:r>
        <w:rPr>
          <w:rFonts w:eastAsia="等线"/>
          <w:szCs w:val="20"/>
          <w:lang w:eastAsia="zh-CN"/>
        </w:rPr>
        <w:t xml:space="preserve">or the test scope for 8Rx UE, </w:t>
      </w:r>
      <w:r w:rsidRPr="00D67608">
        <w:rPr>
          <w:rFonts w:eastAsia="等线"/>
          <w:szCs w:val="20"/>
          <w:lang w:eastAsia="zh-CN"/>
        </w:rPr>
        <w:t>PDSCH absolute physical layer throughput requirements</w:t>
      </w:r>
      <w:r>
        <w:rPr>
          <w:rFonts w:eastAsia="等线"/>
          <w:szCs w:val="20"/>
          <w:lang w:eastAsia="zh-CN"/>
        </w:rPr>
        <w:t xml:space="preserve"> are also mandatory requirements for 2/4Rx which is not covered in Rel-18 or the current </w:t>
      </w:r>
      <w:r w:rsidR="00CB539A">
        <w:rPr>
          <w:rFonts w:eastAsia="等线"/>
          <w:szCs w:val="20"/>
          <w:lang w:eastAsia="zh-CN"/>
        </w:rPr>
        <w:t xml:space="preserve">objectives in the </w:t>
      </w:r>
      <w:r>
        <w:rPr>
          <w:rFonts w:eastAsia="等线"/>
          <w:szCs w:val="20"/>
          <w:lang w:eastAsia="zh-CN"/>
        </w:rPr>
        <w:t xml:space="preserve">Rel-19 WID. </w:t>
      </w:r>
    </w:p>
    <w:p w14:paraId="617E1C6E" w14:textId="5DA51EAA" w:rsidR="00CB539A" w:rsidRDefault="00D67608" w:rsidP="00781D0B">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As </w:t>
      </w:r>
      <w:r w:rsidR="00CB539A">
        <w:rPr>
          <w:rFonts w:eastAsia="等线"/>
          <w:szCs w:val="20"/>
          <w:lang w:eastAsia="zh-CN"/>
        </w:rPr>
        <w:t xml:space="preserve">there is still a check point in RAN#106 for potential scope expansion for RAN4-led WIs, we would like to bring this issue in the RAN4 meeting to see if companies are ok to also cover </w:t>
      </w:r>
      <w:r w:rsidR="00CB539A" w:rsidRPr="00CB539A">
        <w:rPr>
          <w:rFonts w:eastAsia="等线"/>
          <w:szCs w:val="20"/>
          <w:lang w:eastAsia="zh-CN"/>
        </w:rPr>
        <w:t>PDSCH absolute physical layer throughput requirements</w:t>
      </w:r>
      <w:r w:rsidR="00CB539A">
        <w:rPr>
          <w:rFonts w:eastAsia="等线"/>
          <w:szCs w:val="20"/>
          <w:lang w:eastAsia="zh-CN"/>
        </w:rPr>
        <w:t xml:space="preserve"> for 8Rx.</w:t>
      </w:r>
    </w:p>
    <w:p w14:paraId="279E6291" w14:textId="1BEB8580" w:rsidR="00781D0B" w:rsidRPr="00D14B34" w:rsidRDefault="00781D0B" w:rsidP="00781D0B">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1: </w:t>
      </w:r>
      <w:r w:rsidR="00CB539A">
        <w:rPr>
          <w:rFonts w:eastAsia="等线"/>
          <w:b/>
          <w:i/>
          <w:szCs w:val="20"/>
          <w:lang w:eastAsia="zh-CN"/>
        </w:rPr>
        <w:t xml:space="preserve">RAN4 to discuss whether to cover </w:t>
      </w:r>
      <w:r w:rsidR="00CB539A" w:rsidRPr="00CB539A">
        <w:rPr>
          <w:rFonts w:eastAsia="等线"/>
          <w:b/>
          <w:i/>
          <w:szCs w:val="20"/>
          <w:lang w:eastAsia="zh-CN"/>
        </w:rPr>
        <w:t>PDSCH absolute physical layer throughput requirements</w:t>
      </w:r>
      <w:r w:rsidR="00CB539A">
        <w:rPr>
          <w:rFonts w:eastAsia="等线"/>
          <w:b/>
          <w:i/>
          <w:szCs w:val="20"/>
          <w:lang w:eastAsia="zh-CN"/>
        </w:rPr>
        <w:t xml:space="preserve"> for 8Rx</w:t>
      </w:r>
      <w:r w:rsidRPr="00CD48D6">
        <w:rPr>
          <w:rFonts w:eastAsia="等线"/>
          <w:b/>
          <w:i/>
          <w:szCs w:val="20"/>
          <w:lang w:eastAsia="zh-CN"/>
        </w:rPr>
        <w:t>.</w:t>
      </w:r>
    </w:p>
    <w:p w14:paraId="5744425F" w14:textId="77777777" w:rsidR="00781D0B" w:rsidRDefault="00781D0B"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269C4E7F" w14:textId="331CA8ED" w:rsidR="00D14B34" w:rsidRDefault="00D14B34"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Receiver assumptions</w:t>
      </w:r>
    </w:p>
    <w:p w14:paraId="6ECC0F2B" w14:textId="034BD44A" w:rsidR="00D14B34" w:rsidRDefault="00D14B34"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n Rel-18, 2 types of 8Rx receivers are defined in TS38.306: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14B34" w:rsidRPr="006A51C3" w14:paraId="34A98E28" w14:textId="77777777" w:rsidTr="00887512">
        <w:trPr>
          <w:cantSplit/>
          <w:tblHeader/>
        </w:trPr>
        <w:tc>
          <w:tcPr>
            <w:tcW w:w="9630" w:type="dxa"/>
          </w:tcPr>
          <w:p w14:paraId="3250DE12" w14:textId="77777777" w:rsidR="00D14B34" w:rsidRPr="006A51C3" w:rsidRDefault="00D14B34" w:rsidP="00887512">
            <w:pPr>
              <w:pStyle w:val="TAL"/>
              <w:ind w:left="281" w:hanging="281"/>
              <w:rPr>
                <w:rFonts w:eastAsia="等线" w:cs="Arial"/>
                <w:b/>
                <w:bCs/>
                <w:szCs w:val="18"/>
              </w:rPr>
            </w:pPr>
            <w:r w:rsidRPr="006A51C3">
              <w:rPr>
                <w:rFonts w:eastAsia="等线" w:cs="Arial"/>
                <w:b/>
                <w:bCs/>
                <w:szCs w:val="18"/>
              </w:rPr>
              <w:t>SU-MIMO 8Rx receiver</w:t>
            </w:r>
          </w:p>
          <w:p w14:paraId="63642E2E" w14:textId="77777777" w:rsidR="00D14B34" w:rsidRPr="006A51C3" w:rsidRDefault="00D14B34" w:rsidP="00887512">
            <w:pPr>
              <w:pStyle w:val="B1"/>
              <w:spacing w:after="0"/>
              <w:ind w:left="281" w:hanging="281"/>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Baseline SU-MIMO 8Rx receiver: 8Rx receivers for SU-MIMO transmissions with support of up to 8 layers with joint 8Rx MIMO detector in FR1</w:t>
            </w:r>
          </w:p>
          <w:p w14:paraId="154C8C28" w14:textId="77777777" w:rsidR="00D14B34" w:rsidRPr="006A51C3" w:rsidRDefault="00D14B34" w:rsidP="00887512">
            <w:pPr>
              <w:pStyle w:val="TAL"/>
              <w:ind w:left="281" w:hanging="281"/>
              <w:rPr>
                <w:b/>
                <w:bCs/>
              </w:rPr>
            </w:pPr>
            <w:r w:rsidRPr="006A51C3">
              <w:rPr>
                <w:rFonts w:cs="Arial"/>
                <w:szCs w:val="18"/>
              </w:rPr>
              <w:t>-</w:t>
            </w:r>
            <w:r w:rsidRPr="006A51C3">
              <w:rPr>
                <w:rFonts w:cs="Arial"/>
                <w:szCs w:val="16"/>
              </w:rPr>
              <w:tab/>
            </w:r>
            <w:r w:rsidRPr="006A51C3">
              <w:rPr>
                <w:rFonts w:cs="Arial"/>
                <w:szCs w:val="18"/>
              </w:rPr>
              <w:t>Simplified SU-MIMO 8Rx receiver: 8Rx receivers for SU-MIMO transmissions with support of up to 4 layers with two joint 4Rx MIMO detectors in FR1.</w:t>
            </w:r>
          </w:p>
        </w:tc>
      </w:tr>
    </w:tbl>
    <w:p w14:paraId="3B8E14E6" w14:textId="2693CADC" w:rsidR="00D14B34" w:rsidRDefault="00D14B34"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0EDA1664" w14:textId="4BB5C219" w:rsidR="00D14B34" w:rsidRDefault="00D14B34" w:rsidP="006C1F5E">
      <w:pPr>
        <w:overflowPunct w:val="0"/>
        <w:autoSpaceDE w:val="0"/>
        <w:autoSpaceDN w:val="0"/>
        <w:adjustRightInd w:val="0"/>
        <w:snapToGrid w:val="0"/>
        <w:spacing w:after="180"/>
        <w:ind w:firstLineChars="0" w:firstLine="0"/>
        <w:jc w:val="left"/>
        <w:textAlignment w:val="baseline"/>
      </w:pPr>
      <w:r>
        <w:rPr>
          <w:rFonts w:eastAsia="等线" w:hint="eastAsia"/>
          <w:szCs w:val="20"/>
          <w:lang w:eastAsia="zh-CN"/>
        </w:rPr>
        <w:t>D</w:t>
      </w:r>
      <w:r>
        <w:rPr>
          <w:rFonts w:eastAsia="等线"/>
          <w:szCs w:val="20"/>
          <w:lang w:eastAsia="zh-CN"/>
        </w:rPr>
        <w:t xml:space="preserve">ifferent implementations of 8Rx receivers have resulted in significant performance difference, e.g., the performance gap between </w:t>
      </w:r>
      <w:r w:rsidRPr="00D14B34">
        <w:rPr>
          <w:rFonts w:eastAsia="等线"/>
          <w:szCs w:val="20"/>
          <w:lang w:eastAsia="zh-CN"/>
        </w:rPr>
        <w:t>Baseline SU-MIMO 8Rx receiver</w:t>
      </w:r>
      <w:r>
        <w:rPr>
          <w:rFonts w:eastAsia="等线"/>
          <w:szCs w:val="20"/>
          <w:lang w:eastAsia="zh-CN"/>
        </w:rPr>
        <w:t xml:space="preserve"> and </w:t>
      </w:r>
      <w:r>
        <w:t>simplified SU-MIMO 8Rx receiver is 2.2dB for FDD rank 2 requirements.</w:t>
      </w:r>
    </w:p>
    <w:p w14:paraId="16E40EF4" w14:textId="150BF030" w:rsidR="00D14B34" w:rsidRDefault="00D14B34"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For requirement definition for this WI, it is proposed to define requirements for both 8Rx receiver types to ensure that all 8Rx UEs can be tested with a reasonable requirement value.</w:t>
      </w:r>
    </w:p>
    <w:p w14:paraId="060A263A" w14:textId="4A00A9D5" w:rsidR="0085652F" w:rsidRPr="00D14B34" w:rsidRDefault="0085652F"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B539A">
        <w:rPr>
          <w:rFonts w:eastAsia="等线"/>
          <w:b/>
          <w:i/>
          <w:szCs w:val="20"/>
          <w:lang w:eastAsia="zh-CN"/>
        </w:rPr>
        <w:t>2</w:t>
      </w:r>
      <w:r w:rsidRPr="00CD48D6">
        <w:rPr>
          <w:rFonts w:eastAsia="等线"/>
          <w:b/>
          <w:i/>
          <w:szCs w:val="20"/>
          <w:lang w:eastAsia="zh-CN"/>
        </w:rPr>
        <w:t xml:space="preserve">: </w:t>
      </w:r>
      <w:r w:rsidRPr="0085652F">
        <w:rPr>
          <w:rFonts w:eastAsia="等线"/>
          <w:b/>
          <w:i/>
          <w:szCs w:val="20"/>
          <w:lang w:eastAsia="zh-CN"/>
        </w:rPr>
        <w:t>UE performance requirements</w:t>
      </w:r>
      <w:r>
        <w:rPr>
          <w:rFonts w:eastAsia="等线"/>
          <w:b/>
          <w:i/>
          <w:szCs w:val="20"/>
          <w:lang w:eastAsia="zh-CN"/>
        </w:rPr>
        <w:t xml:space="preserve"> should cover both </w:t>
      </w:r>
      <w:r w:rsidRPr="0085652F">
        <w:rPr>
          <w:rFonts w:eastAsia="等线"/>
          <w:b/>
          <w:i/>
          <w:szCs w:val="20"/>
          <w:lang w:eastAsia="zh-CN"/>
        </w:rPr>
        <w:t>Baseline SU-MIMO 8Rx receiver</w:t>
      </w:r>
      <w:r>
        <w:rPr>
          <w:rFonts w:eastAsia="等线"/>
          <w:b/>
          <w:i/>
          <w:szCs w:val="20"/>
          <w:lang w:eastAsia="zh-CN"/>
        </w:rPr>
        <w:t xml:space="preserve"> and </w:t>
      </w:r>
      <w:r w:rsidRPr="0085652F">
        <w:rPr>
          <w:rFonts w:eastAsia="等线"/>
          <w:b/>
          <w:i/>
          <w:szCs w:val="20"/>
          <w:lang w:eastAsia="zh-CN"/>
        </w:rPr>
        <w:t>Simplified SU-MIMO 8Rx receiver</w:t>
      </w:r>
      <w:r w:rsidRPr="00CD48D6">
        <w:rPr>
          <w:rFonts w:eastAsia="等线"/>
          <w:b/>
          <w:i/>
          <w:szCs w:val="20"/>
          <w:lang w:eastAsia="zh-CN"/>
        </w:rPr>
        <w:t>.</w:t>
      </w:r>
    </w:p>
    <w:p w14:paraId="373493F6" w14:textId="77777777" w:rsidR="00BF56D4" w:rsidRDefault="00BF56D4" w:rsidP="00BF56D4">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771D1E34" w14:textId="77777777" w:rsidR="00BF56D4" w:rsidRDefault="00BF56D4" w:rsidP="00BF56D4">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 applicability rule and release independent</w:t>
      </w:r>
    </w:p>
    <w:p w14:paraId="2489DB9E" w14:textId="57A74934" w:rsidR="00BF56D4" w:rsidRDefault="00BF56D4"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BF56D4">
        <w:rPr>
          <w:rFonts w:eastAsia="等线"/>
          <w:szCs w:val="20"/>
          <w:lang w:eastAsia="zh-CN"/>
        </w:rPr>
        <w:t>MMSE-IRC is a mandatory without capability signaling feature for 2/4Rx UEs from Rel-17</w:t>
      </w:r>
      <w:r>
        <w:rPr>
          <w:rFonts w:eastAsia="等线"/>
          <w:szCs w:val="20"/>
          <w:lang w:eastAsia="zh-CN"/>
        </w:rPr>
        <w:t xml:space="preserve">. As a new feature for Rel-18, we believe all 8Rx UEs should </w:t>
      </w:r>
      <w:r w:rsidR="009C5A39">
        <w:rPr>
          <w:rFonts w:eastAsia="等线"/>
          <w:szCs w:val="20"/>
          <w:lang w:eastAsia="zh-CN"/>
        </w:rPr>
        <w:t>at least implement MMSE-IRC receiver. Therefore, the new requirements for 8Rx MMSE-IRC receiver should also be mandatory requirements for all 8Rx UEs without additional test applicability rule.</w:t>
      </w:r>
    </w:p>
    <w:p w14:paraId="4CC457EF" w14:textId="3F6E9D62" w:rsidR="00BF56D4" w:rsidRDefault="009C5A39"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In addition, t</w:t>
      </w:r>
      <w:r w:rsidR="00BF56D4" w:rsidRPr="00BF56D4">
        <w:rPr>
          <w:rFonts w:eastAsia="等线"/>
          <w:szCs w:val="20"/>
          <w:lang w:eastAsia="zh-CN"/>
        </w:rPr>
        <w:t xml:space="preserve">he </w:t>
      </w:r>
      <w:r w:rsidR="00BF56D4" w:rsidRPr="00BF56D4">
        <w:rPr>
          <w:rFonts w:eastAsia="等线" w:hint="eastAsia"/>
          <w:szCs w:val="20"/>
          <w:lang w:eastAsia="zh-CN"/>
        </w:rPr>
        <w:t>8</w:t>
      </w:r>
      <w:r w:rsidR="00BF56D4" w:rsidRPr="00BF56D4">
        <w:rPr>
          <w:rFonts w:eastAsia="等线"/>
          <w:szCs w:val="20"/>
          <w:lang w:eastAsia="zh-CN"/>
        </w:rPr>
        <w:t>Rx UE feature is introduced in Rel-18 and we have already discussed the possibility to cover MMSE-IRC requirements during the performance part discussion under WI ‘NR_ENDC_ RF_FR1_enh2’</w:t>
      </w:r>
      <w:r w:rsidR="00BF56D4">
        <w:rPr>
          <w:rFonts w:eastAsia="等线"/>
          <w:szCs w:val="20"/>
          <w:lang w:eastAsia="zh-CN"/>
        </w:rPr>
        <w:t>. Such requirements are not introduced in Rel-18 mainly because of the limited time and huge workload.</w:t>
      </w:r>
      <w:r>
        <w:rPr>
          <w:rFonts w:eastAsia="等线"/>
          <w:szCs w:val="20"/>
          <w:lang w:eastAsia="zh-CN"/>
        </w:rPr>
        <w:t xml:space="preserve"> Therefore, we think the new requirements for 8Rx should be release independent from Rel-18.</w:t>
      </w:r>
    </w:p>
    <w:p w14:paraId="66CCB79B" w14:textId="0AB423A6" w:rsidR="00BF56D4" w:rsidRDefault="009C5A39" w:rsidP="006C1F5E">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B539A">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he new requirements for 8Rx MMSE-IRC receiver should be mandatory requirements for all 8Rx UEs without additional test applicability rule.</w:t>
      </w:r>
    </w:p>
    <w:p w14:paraId="3394781A" w14:textId="0DE6CC76" w:rsidR="009C5A39" w:rsidRPr="00BF56D4" w:rsidRDefault="009C5A39"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B539A">
        <w:rPr>
          <w:rFonts w:eastAsia="等线"/>
          <w:b/>
          <w:i/>
          <w:szCs w:val="20"/>
          <w:lang w:eastAsia="zh-CN"/>
        </w:rPr>
        <w:t>4</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he new requirements for 8Rx should be release independent from Rel-18.</w:t>
      </w:r>
    </w:p>
    <w:p w14:paraId="58CC786B" w14:textId="77777777" w:rsidR="00BF56D4" w:rsidRDefault="00BF56D4"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0B026DF5" w14:textId="456212CA" w:rsidR="00D14B34" w:rsidRDefault="0085652F" w:rsidP="0085652F">
      <w:pPr>
        <w:pStyle w:val="20"/>
        <w:ind w:left="313" w:hanging="313"/>
        <w:rPr>
          <w:lang w:eastAsia="zh-CN"/>
        </w:rPr>
      </w:pPr>
      <w:r w:rsidRPr="00920A73">
        <w:rPr>
          <w:lang w:eastAsia="zh-CN"/>
        </w:rPr>
        <w:t>PDCSH requirements with inter cell interference</w:t>
      </w:r>
    </w:p>
    <w:p w14:paraId="4BEE1EE6" w14:textId="77777777" w:rsidR="00BF56D4" w:rsidRDefault="00BF56D4"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6AA6AFAB" w14:textId="4B0CFA60" w:rsidR="00920A73" w:rsidRPr="00920A73" w:rsidRDefault="00920A73"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920A73">
        <w:rPr>
          <w:rFonts w:eastAsia="等线"/>
          <w:b/>
          <w:szCs w:val="20"/>
          <w:u w:val="single"/>
          <w:lang w:eastAsia="zh-CN"/>
        </w:rPr>
        <w:t>Interference profile</w:t>
      </w:r>
    </w:p>
    <w:p w14:paraId="5E94D215" w14:textId="77777777" w:rsidR="00CD48D6" w:rsidRDefault="00920A73"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s this WI targets to define requirements for 8Rx </w:t>
      </w:r>
      <w:r w:rsidRPr="00920A73">
        <w:rPr>
          <w:rFonts w:eastAsia="等线"/>
          <w:szCs w:val="20"/>
          <w:lang w:val="en-GB" w:eastAsia="zh-CN"/>
        </w:rPr>
        <w:t>CPE/FWA/vehicle/industrial devices</w:t>
      </w:r>
      <w:r>
        <w:rPr>
          <w:rFonts w:eastAsia="等线"/>
          <w:szCs w:val="20"/>
          <w:lang w:val="en-GB" w:eastAsia="zh-CN"/>
        </w:rPr>
        <w:t xml:space="preserve">, the actual interference power level may be different from the values we have agreed for Rel-17 handheld UEs due to changing of deployment scenarios. </w:t>
      </w:r>
    </w:p>
    <w:p w14:paraId="1EA2C5CC" w14:textId="452B8A92" w:rsidR="008154DA" w:rsidRDefault="00920A73"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szCs w:val="20"/>
          <w:lang w:val="en-GB" w:eastAsia="zh-CN"/>
        </w:rPr>
        <w:t xml:space="preserve">However, since </w:t>
      </w:r>
      <w:r w:rsidR="00CD48D6">
        <w:rPr>
          <w:rFonts w:eastAsia="等线"/>
          <w:szCs w:val="20"/>
          <w:lang w:val="en-GB" w:eastAsia="zh-CN"/>
        </w:rPr>
        <w:t>the purpose of these requirements targets to verify the MMSE-IRC processing</w:t>
      </w:r>
      <w:r w:rsidR="004425F0">
        <w:rPr>
          <w:rFonts w:eastAsia="等线"/>
          <w:szCs w:val="20"/>
          <w:lang w:val="en-GB" w:eastAsia="zh-CN"/>
        </w:rPr>
        <w:t xml:space="preserve"> itself</w:t>
      </w:r>
      <w:r w:rsidR="00CD48D6">
        <w:rPr>
          <w:rFonts w:eastAsia="等线"/>
          <w:szCs w:val="20"/>
          <w:lang w:val="en-GB" w:eastAsia="zh-CN"/>
        </w:rPr>
        <w:t>, we are also ok to reuse the existing INR values for Rel-17 2/4Rx to avoid extra system level simulation work.</w:t>
      </w:r>
    </w:p>
    <w:p w14:paraId="5C5D804B" w14:textId="7B0EA14D" w:rsidR="00CD48D6" w:rsidRPr="00CD48D6" w:rsidRDefault="00CD48D6" w:rsidP="00920A73">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B539A">
        <w:rPr>
          <w:rFonts w:eastAsia="等线"/>
          <w:b/>
          <w:i/>
          <w:szCs w:val="20"/>
          <w:lang w:eastAsia="zh-CN"/>
        </w:rPr>
        <w:t>5</w:t>
      </w:r>
      <w:r w:rsidRPr="00CD48D6">
        <w:rPr>
          <w:rFonts w:eastAsia="等线"/>
          <w:b/>
          <w:i/>
          <w:szCs w:val="20"/>
          <w:lang w:eastAsia="zh-CN"/>
        </w:rPr>
        <w:t>: Reuse the same interference power levels (i.e., INR values) defined for Rel-17 2/4Rx for 8Rx requirements with inter cell interference.</w:t>
      </w:r>
    </w:p>
    <w:p w14:paraId="2573F475" w14:textId="7C0A41D4" w:rsidR="00920A73" w:rsidRDefault="00920A73"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p>
    <w:p w14:paraId="1FA91305" w14:textId="380796F1" w:rsidR="00CD48D6" w:rsidRPr="00920A73" w:rsidRDefault="00CD48D6" w:rsidP="00CD48D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Antenna configuration and rank</w:t>
      </w:r>
    </w:p>
    <w:p w14:paraId="344B6F0C" w14:textId="3EC93700" w:rsidR="00CD48D6" w:rsidRDefault="00CD48D6" w:rsidP="00CD48D6">
      <w:pPr>
        <w:overflowPunct w:val="0"/>
        <w:autoSpaceDE w:val="0"/>
        <w:autoSpaceDN w:val="0"/>
        <w:adjustRightInd w:val="0"/>
        <w:snapToGrid w:val="0"/>
        <w:spacing w:after="180"/>
        <w:ind w:firstLineChars="0" w:firstLine="0"/>
        <w:jc w:val="left"/>
        <w:textAlignment w:val="baseline"/>
      </w:pPr>
      <w:r>
        <w:rPr>
          <w:rFonts w:eastAsia="等线"/>
          <w:szCs w:val="20"/>
          <w:lang w:val="en-GB" w:eastAsia="zh-CN"/>
        </w:rPr>
        <w:t xml:space="preserve">The existing requirements with ICI for 4Rx rank1 </w:t>
      </w:r>
      <w:r w:rsidR="0085652F">
        <w:rPr>
          <w:rFonts w:eastAsia="等线"/>
          <w:szCs w:val="20"/>
          <w:lang w:val="en-GB" w:eastAsia="zh-CN"/>
        </w:rPr>
        <w:t>are</w:t>
      </w:r>
      <w:r>
        <w:rPr>
          <w:rFonts w:eastAsia="等线"/>
          <w:szCs w:val="20"/>
          <w:lang w:val="en-GB" w:eastAsia="zh-CN"/>
        </w:rPr>
        <w:t xml:space="preserve"> around 10dB for </w:t>
      </w:r>
      <w:r w:rsidRPr="00A8114D">
        <w:t>TDLC300-100</w:t>
      </w:r>
      <w:r>
        <w:t xml:space="preserve"> and 7dB for TDLA30-10.</w:t>
      </w:r>
    </w:p>
    <w:p w14:paraId="4670398D" w14:textId="6C4723D0" w:rsidR="00CD48D6" w:rsidRDefault="00CD48D6" w:rsidP="00CD48D6">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B</w:t>
      </w:r>
      <w:r>
        <w:rPr>
          <w:rFonts w:eastAsia="等线"/>
          <w:szCs w:val="20"/>
          <w:lang w:val="en-GB" w:eastAsia="zh-CN"/>
        </w:rPr>
        <w:t xml:space="preserve">y increasing the Rx number from 4 to 8, around 3dB performance gain is expected due to pure </w:t>
      </w:r>
      <w:r w:rsidR="00895F90">
        <w:rPr>
          <w:rFonts w:eastAsia="等线"/>
          <w:szCs w:val="20"/>
          <w:lang w:val="en-GB" w:eastAsia="zh-CN"/>
        </w:rPr>
        <w:t>diversity gain. In addition, more performance gain of the MMSE-IRC receiver over the baseline receiver can be further expected due to more spatial domain freedom. For example, the requirements for MMSE-IRC with 4Rx has reduced to 7.4dB from 12.5dB with 2Rx.</w:t>
      </w:r>
    </w:p>
    <w:p w14:paraId="0035D701" w14:textId="0A97F919" w:rsidR="00895F90" w:rsidRDefault="00895F90" w:rsidP="00CD48D6">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I</w:t>
      </w:r>
      <w:r>
        <w:rPr>
          <w:rFonts w:eastAsia="等线"/>
          <w:szCs w:val="20"/>
          <w:lang w:val="en-GB" w:eastAsia="zh-CN"/>
        </w:rPr>
        <w:t>n that case, under the same test configuration with 2/4Rx, the SNR requirement value for 8Rx may be reduced to around 2-3 dB, which is not a common SNR requirement for 8Rx.</w:t>
      </w:r>
    </w:p>
    <w:p w14:paraId="5D949708" w14:textId="7AAF7E03" w:rsidR="00895F90" w:rsidRDefault="00895F90" w:rsidP="00CD48D6">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U</w:t>
      </w:r>
      <w:r w:rsidRPr="00895F90">
        <w:rPr>
          <w:rFonts w:eastAsia="等线"/>
          <w:b/>
          <w:i/>
          <w:szCs w:val="20"/>
          <w:lang w:eastAsia="zh-CN"/>
        </w:rPr>
        <w:t xml:space="preserve">nder the same test configuration with 2/4Rx, the SNR requirement value </w:t>
      </w:r>
      <w:r>
        <w:rPr>
          <w:rFonts w:eastAsia="等线"/>
          <w:b/>
          <w:i/>
          <w:szCs w:val="20"/>
          <w:lang w:eastAsia="zh-CN"/>
        </w:rPr>
        <w:t xml:space="preserve">for 8Rx </w:t>
      </w:r>
      <w:r w:rsidRPr="00895F90">
        <w:rPr>
          <w:rFonts w:eastAsia="等线"/>
          <w:b/>
          <w:i/>
          <w:szCs w:val="20"/>
          <w:lang w:eastAsia="zh-CN"/>
        </w:rPr>
        <w:t>may be reduced to around 2-3dB</w:t>
      </w:r>
      <w:r w:rsidR="0085652F">
        <w:rPr>
          <w:rFonts w:eastAsia="等线"/>
          <w:b/>
          <w:i/>
          <w:szCs w:val="20"/>
          <w:lang w:eastAsia="zh-CN"/>
        </w:rPr>
        <w:t xml:space="preserve"> due to larger diversity gain and more MMSE-IRC performance gain</w:t>
      </w:r>
      <w:r w:rsidRPr="00895F90">
        <w:rPr>
          <w:rFonts w:eastAsia="等线"/>
          <w:b/>
          <w:i/>
          <w:szCs w:val="20"/>
          <w:lang w:eastAsia="zh-CN"/>
        </w:rPr>
        <w:t>.</w:t>
      </w:r>
    </w:p>
    <w:p w14:paraId="218B9A71" w14:textId="4B86C905" w:rsidR="00895F90" w:rsidRDefault="00895F90" w:rsidP="00CD48D6">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C</w:t>
      </w:r>
      <w:r>
        <w:rPr>
          <w:rFonts w:eastAsia="等线"/>
          <w:szCs w:val="20"/>
          <w:lang w:val="en-GB" w:eastAsia="zh-CN"/>
        </w:rPr>
        <w:t>onsidering the above, it is proposed to investigate simulation results for rank 1 (2x8), 2 (2x8) and 4 (4x8) and choose a reasonable requirement value.</w:t>
      </w:r>
    </w:p>
    <w:p w14:paraId="2DCD647A" w14:textId="203DCD68" w:rsidR="00CD48D6" w:rsidRPr="00CD48D6" w:rsidRDefault="00CD48D6" w:rsidP="00CD48D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B539A">
        <w:rPr>
          <w:rFonts w:eastAsia="等线"/>
          <w:b/>
          <w:i/>
          <w:szCs w:val="20"/>
          <w:lang w:eastAsia="zh-CN"/>
        </w:rPr>
        <w:t>6</w:t>
      </w:r>
      <w:r w:rsidRPr="00CD48D6">
        <w:rPr>
          <w:rFonts w:eastAsia="等线"/>
          <w:b/>
          <w:i/>
          <w:szCs w:val="20"/>
          <w:lang w:eastAsia="zh-CN"/>
        </w:rPr>
        <w:t xml:space="preserve">: </w:t>
      </w:r>
      <w:r w:rsidR="00895F90">
        <w:rPr>
          <w:rFonts w:eastAsia="等线"/>
          <w:b/>
          <w:i/>
          <w:szCs w:val="20"/>
          <w:lang w:eastAsia="zh-CN"/>
        </w:rPr>
        <w:t>I</w:t>
      </w:r>
      <w:r w:rsidR="00895F90" w:rsidRPr="00895F90">
        <w:rPr>
          <w:rFonts w:eastAsia="等线"/>
          <w:b/>
          <w:i/>
          <w:szCs w:val="20"/>
          <w:lang w:eastAsia="zh-CN"/>
        </w:rPr>
        <w:t>nvestigate simulation results for rank 1 (2x8), 2 (2x8) and 4 (4x8) and choose a reasonable requirement value.</w:t>
      </w:r>
    </w:p>
    <w:p w14:paraId="308C631E" w14:textId="09323A0D" w:rsidR="00CD48D6" w:rsidRDefault="00CD48D6"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324EAB8A" w14:textId="6AF747F7" w:rsidR="0085652F" w:rsidRDefault="0085652F" w:rsidP="0085652F">
      <w:pPr>
        <w:pStyle w:val="20"/>
        <w:ind w:left="313" w:hanging="313"/>
        <w:rPr>
          <w:lang w:eastAsia="zh-CN"/>
        </w:rPr>
      </w:pPr>
      <w:r w:rsidRPr="0085652F">
        <w:rPr>
          <w:lang w:eastAsia="zh-CN"/>
        </w:rPr>
        <w:t>PDCSH requirements with intra cell inter user interference</w:t>
      </w:r>
    </w:p>
    <w:p w14:paraId="2B90B11D" w14:textId="77777777" w:rsidR="00D52815" w:rsidRPr="00D52815" w:rsidRDefault="00D52815" w:rsidP="00D52815">
      <w:pPr>
        <w:pStyle w:val="a0"/>
        <w:ind w:left="312" w:hanging="312"/>
        <w:rPr>
          <w:rFonts w:eastAsiaTheme="minorEastAsia"/>
          <w:lang w:eastAsia="zh-CN"/>
        </w:rPr>
      </w:pPr>
    </w:p>
    <w:p w14:paraId="094CE77F" w14:textId="73841B3B" w:rsidR="00215E8C" w:rsidRPr="00920A73" w:rsidRDefault="00215E8C" w:rsidP="00215E8C">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Receiver Type</w:t>
      </w:r>
    </w:p>
    <w:p w14:paraId="2D2C79C6" w14:textId="11C678D0" w:rsidR="00215E8C" w:rsidRDefault="00215E8C" w:rsidP="00215E8C">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szCs w:val="20"/>
          <w:lang w:val="en-GB" w:eastAsia="zh-CN"/>
        </w:rPr>
        <w:t xml:space="preserve">From the UE capability perspective, currently there is no capability for 8Rx UE to support R-ML receiver. </w:t>
      </w:r>
      <w:r w:rsidR="00151107">
        <w:rPr>
          <w:rFonts w:eastAsia="等线"/>
          <w:szCs w:val="20"/>
          <w:lang w:val="en-GB" w:eastAsia="zh-CN"/>
        </w:rPr>
        <w:t>Therefore,</w:t>
      </w:r>
      <w:r>
        <w:rPr>
          <w:rFonts w:eastAsia="等线"/>
          <w:szCs w:val="20"/>
          <w:lang w:val="en-GB" w:eastAsia="zh-CN"/>
        </w:rPr>
        <w:t xml:space="preserve"> it is impossible for a Rel-18 UE supporting 8Rx to test R-ML receiver tests.</w:t>
      </w:r>
    </w:p>
    <w:p w14:paraId="06158368" w14:textId="1D4A1D26" w:rsidR="00151107" w:rsidRDefault="00151107" w:rsidP="00215E8C">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C</w:t>
      </w:r>
      <w:r w:rsidRPr="00151107">
        <w:rPr>
          <w:rFonts w:eastAsia="等线"/>
          <w:b/>
          <w:i/>
          <w:szCs w:val="20"/>
          <w:lang w:eastAsia="zh-CN"/>
        </w:rPr>
        <w:t>urrently there is no capability for 8Rx UE to support R-ML receiver.</w:t>
      </w:r>
    </w:p>
    <w:tbl>
      <w:tblPr>
        <w:tblStyle w:val="af"/>
        <w:tblW w:w="0" w:type="auto"/>
        <w:tblLook w:val="04A0" w:firstRow="1" w:lastRow="0" w:firstColumn="1" w:lastColumn="0" w:noHBand="0" w:noVBand="1"/>
      </w:tblPr>
      <w:tblGrid>
        <w:gridCol w:w="9117"/>
      </w:tblGrid>
      <w:tr w:rsidR="00151107" w14:paraId="0EC83D03" w14:textId="77777777" w:rsidTr="00151107">
        <w:tc>
          <w:tcPr>
            <w:tcW w:w="9117" w:type="dxa"/>
          </w:tcPr>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828"/>
              <w:gridCol w:w="705"/>
              <w:gridCol w:w="565"/>
              <w:gridCol w:w="704"/>
              <w:gridCol w:w="828"/>
            </w:tblGrid>
            <w:tr w:rsidR="00151107" w:rsidRPr="00151107" w14:paraId="45031768" w14:textId="77777777" w:rsidTr="00151107">
              <w:trPr>
                <w:cantSplit/>
                <w:tblHeader/>
              </w:trPr>
              <w:tc>
                <w:tcPr>
                  <w:tcW w:w="6828" w:type="dxa"/>
                </w:tcPr>
                <w:p w14:paraId="715ADFB4" w14:textId="77777777" w:rsidR="00151107" w:rsidRPr="00151107" w:rsidRDefault="00151107" w:rsidP="00151107">
                  <w:pPr>
                    <w:pStyle w:val="TAL"/>
                    <w:ind w:left="282" w:hanging="282"/>
                    <w:jc w:val="left"/>
                    <w:rPr>
                      <w:b/>
                      <w:i/>
                    </w:rPr>
                  </w:pPr>
                  <w:r w:rsidRPr="00151107">
                    <w:rPr>
                      <w:b/>
                      <w:i/>
                    </w:rPr>
                    <w:lastRenderedPageBreak/>
                    <w:t>advReceiver-MU-MIMO-r18</w:t>
                  </w:r>
                </w:p>
                <w:p w14:paraId="4644E6F0" w14:textId="77777777" w:rsidR="00151107" w:rsidRPr="00151107" w:rsidRDefault="00151107" w:rsidP="00151107">
                  <w:pPr>
                    <w:pStyle w:val="TAL"/>
                    <w:ind w:left="281" w:hanging="281"/>
                    <w:jc w:val="left"/>
                    <w:rPr>
                      <w:bCs/>
                      <w:i/>
                      <w:iCs/>
                    </w:rPr>
                  </w:pPr>
                  <w:r w:rsidRPr="00151107">
                    <w:rPr>
                      <w:bCs/>
                      <w:i/>
                      <w:iCs/>
                    </w:rPr>
                    <w:t xml:space="preserve">Indicates whether the UE supports R-ML (reduced complexity ML) receivers with enhanced inter-user interference suppression, for MU-MIMO up to </w:t>
                  </w:r>
                  <w:proofErr w:type="spellStart"/>
                  <w:r w:rsidRPr="00151107">
                    <w:rPr>
                      <w:bCs/>
                      <w:i/>
                    </w:rPr>
                    <w:t>maxNumberMIMO-LayersPDSCH</w:t>
                  </w:r>
                  <w:proofErr w:type="spellEnd"/>
                  <w:r w:rsidRPr="00151107">
                    <w:rPr>
                      <w:bCs/>
                      <w:i/>
                      <w:iCs/>
                    </w:rPr>
                    <w:t xml:space="preserve"> layers across target and co-scheduled UEs </w:t>
                  </w:r>
                  <w:r w:rsidRPr="00151107">
                    <w:rPr>
                      <w:b/>
                      <w:bCs/>
                      <w:i/>
                      <w:iCs/>
                    </w:rPr>
                    <w:t>with 2RX and 4RX antennas</w:t>
                  </w:r>
                  <w:r w:rsidRPr="00151107">
                    <w:rPr>
                      <w:bCs/>
                      <w:i/>
                      <w:iCs/>
                    </w:rPr>
                    <w:t>, when co-scheduled UE(s)' modulation order is explicitly signalled by DCI index 1-5 in Table 7.3.1.2.2-12 of TS 38.212 [10].</w:t>
                  </w:r>
                </w:p>
                <w:p w14:paraId="5C5C6A6A" w14:textId="77777777" w:rsidR="00151107" w:rsidRPr="00151107" w:rsidRDefault="00151107" w:rsidP="00151107">
                  <w:pPr>
                    <w:pStyle w:val="TAN"/>
                    <w:ind w:left="312" w:hanging="312"/>
                    <w:rPr>
                      <w:i/>
                    </w:rPr>
                  </w:pPr>
                  <w:r w:rsidRPr="00151107">
                    <w:rPr>
                      <w:i/>
                    </w:rPr>
                    <w:t>NOTE:</w:t>
                  </w:r>
                  <w:r w:rsidRPr="00151107">
                    <w:rPr>
                      <w:rFonts w:cs="Arial"/>
                      <w:i/>
                      <w:szCs w:val="16"/>
                    </w:rPr>
                    <w:tab/>
                  </w:r>
                  <w:r w:rsidRPr="00151107">
                    <w:rPr>
                      <w:i/>
                    </w:rPr>
                    <w:t>UE supports R-ML on MU-MIMO on single carrier operation. UE optionally supports R-ML on MU-MIMO on one or more carriers in CA, NE-DC, NR-DC and EN-DC operation.</w:t>
                  </w:r>
                </w:p>
                <w:p w14:paraId="606B4D8E" w14:textId="77777777" w:rsidR="00151107" w:rsidRPr="00151107" w:rsidRDefault="00151107" w:rsidP="00151107">
                  <w:pPr>
                    <w:pStyle w:val="TAL"/>
                    <w:ind w:left="281" w:hanging="281"/>
                    <w:jc w:val="left"/>
                    <w:rPr>
                      <w:b/>
                      <w:i/>
                    </w:rPr>
                  </w:pPr>
                  <w:r w:rsidRPr="00151107">
                    <w:rPr>
                      <w:bCs/>
                      <w:i/>
                      <w:iCs/>
                    </w:rPr>
                    <w:t>A UE supporting this feature shall also support SU-MIMO Interference Mitigation advanced receiver in clause 5.</w:t>
                  </w:r>
                </w:p>
              </w:tc>
              <w:tc>
                <w:tcPr>
                  <w:tcW w:w="705" w:type="dxa"/>
                </w:tcPr>
                <w:p w14:paraId="0F8B33C1" w14:textId="77777777" w:rsidR="00151107" w:rsidRPr="00151107" w:rsidRDefault="00151107" w:rsidP="00151107">
                  <w:pPr>
                    <w:pStyle w:val="TAL"/>
                    <w:ind w:left="281" w:hanging="281"/>
                    <w:jc w:val="left"/>
                    <w:rPr>
                      <w:i/>
                    </w:rPr>
                  </w:pPr>
                  <w:r w:rsidRPr="00151107">
                    <w:rPr>
                      <w:i/>
                    </w:rPr>
                    <w:t>UE</w:t>
                  </w:r>
                </w:p>
              </w:tc>
              <w:tc>
                <w:tcPr>
                  <w:tcW w:w="565" w:type="dxa"/>
                </w:tcPr>
                <w:p w14:paraId="6A4D2D8E" w14:textId="77777777" w:rsidR="00151107" w:rsidRPr="00151107" w:rsidRDefault="00151107" w:rsidP="00151107">
                  <w:pPr>
                    <w:pStyle w:val="TAL"/>
                    <w:ind w:left="281" w:hanging="281"/>
                    <w:jc w:val="left"/>
                    <w:rPr>
                      <w:i/>
                    </w:rPr>
                  </w:pPr>
                  <w:r w:rsidRPr="00151107">
                    <w:rPr>
                      <w:i/>
                    </w:rPr>
                    <w:t>No</w:t>
                  </w:r>
                </w:p>
              </w:tc>
              <w:tc>
                <w:tcPr>
                  <w:tcW w:w="704" w:type="dxa"/>
                </w:tcPr>
                <w:p w14:paraId="2DD99480" w14:textId="77777777" w:rsidR="00151107" w:rsidRPr="00151107" w:rsidRDefault="00151107" w:rsidP="00151107">
                  <w:pPr>
                    <w:pStyle w:val="TAL"/>
                    <w:ind w:left="281" w:hanging="281"/>
                    <w:jc w:val="left"/>
                    <w:rPr>
                      <w:i/>
                    </w:rPr>
                  </w:pPr>
                  <w:r w:rsidRPr="00151107">
                    <w:rPr>
                      <w:i/>
                    </w:rPr>
                    <w:t>No</w:t>
                  </w:r>
                </w:p>
              </w:tc>
              <w:tc>
                <w:tcPr>
                  <w:tcW w:w="828" w:type="dxa"/>
                </w:tcPr>
                <w:p w14:paraId="0F22CC44" w14:textId="77777777" w:rsidR="00151107" w:rsidRPr="00151107" w:rsidRDefault="00151107" w:rsidP="00151107">
                  <w:pPr>
                    <w:pStyle w:val="TAL"/>
                    <w:ind w:left="281" w:hanging="281"/>
                    <w:jc w:val="left"/>
                    <w:rPr>
                      <w:i/>
                    </w:rPr>
                  </w:pPr>
                  <w:r w:rsidRPr="00151107">
                    <w:rPr>
                      <w:i/>
                    </w:rPr>
                    <w:t>FR1 only</w:t>
                  </w:r>
                </w:p>
              </w:tc>
            </w:tr>
          </w:tbl>
          <w:p w14:paraId="344323FC" w14:textId="36F4B6E4" w:rsidR="00151107" w:rsidRDefault="00151107" w:rsidP="00215E8C">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p>
        </w:tc>
      </w:tr>
    </w:tbl>
    <w:p w14:paraId="3F4CF94C" w14:textId="77777777" w:rsidR="00151107" w:rsidRDefault="00151107" w:rsidP="00215E8C">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p>
    <w:p w14:paraId="5D44AD54" w14:textId="77777777" w:rsidR="00151107" w:rsidRDefault="00151107" w:rsidP="00215E8C">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s for the receiver type for </w:t>
      </w:r>
      <w:r w:rsidRPr="00151107">
        <w:rPr>
          <w:rFonts w:eastAsia="等线"/>
          <w:szCs w:val="20"/>
          <w:lang w:val="en-GB" w:eastAsia="zh-CN"/>
        </w:rPr>
        <w:t>PDCSH requirements with intra cell inter user interference</w:t>
      </w:r>
      <w:r>
        <w:rPr>
          <w:rFonts w:eastAsia="等线"/>
          <w:szCs w:val="20"/>
          <w:lang w:val="en-GB" w:eastAsia="zh-CN"/>
        </w:rPr>
        <w:t xml:space="preserve"> for 8Rx UE, we propose to consider MMSE-IRC. </w:t>
      </w:r>
    </w:p>
    <w:p w14:paraId="415A36C2" w14:textId="4F48EB95" w:rsidR="00215E8C" w:rsidRDefault="00151107" w:rsidP="00215E8C">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szCs w:val="20"/>
          <w:lang w:val="en-GB" w:eastAsia="zh-CN"/>
        </w:rPr>
        <w:t>At the same time, we would also like to check the possibility for 8Rx UE to support R-ML receiver for SU/MU-MIMO scenario. If so, we can consider introduce new UE capabilities in Rel-19 and have it tested.</w:t>
      </w:r>
    </w:p>
    <w:p w14:paraId="1024BE08" w14:textId="0DF20E8B" w:rsidR="00215E8C" w:rsidRDefault="00215E8C" w:rsidP="00215E8C">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B539A">
        <w:rPr>
          <w:rFonts w:eastAsia="等线"/>
          <w:b/>
          <w:i/>
          <w:szCs w:val="20"/>
          <w:lang w:eastAsia="zh-CN"/>
        </w:rPr>
        <w:t>7</w:t>
      </w:r>
      <w:r w:rsidRPr="00CD48D6">
        <w:rPr>
          <w:rFonts w:eastAsia="等线"/>
          <w:b/>
          <w:i/>
          <w:szCs w:val="20"/>
          <w:lang w:eastAsia="zh-CN"/>
        </w:rPr>
        <w:t xml:space="preserve">: </w:t>
      </w:r>
      <w:r w:rsidR="00151107">
        <w:rPr>
          <w:rFonts w:eastAsia="等线"/>
          <w:b/>
          <w:i/>
          <w:szCs w:val="20"/>
          <w:lang w:eastAsia="zh-CN"/>
        </w:rPr>
        <w:t>C</w:t>
      </w:r>
      <w:r w:rsidR="00151107" w:rsidRPr="00151107">
        <w:rPr>
          <w:rFonts w:eastAsia="等线"/>
          <w:b/>
          <w:i/>
          <w:szCs w:val="20"/>
          <w:lang w:eastAsia="zh-CN"/>
        </w:rPr>
        <w:t>onsider MMSE-IRC for the receiver type for PDCSH requirements with intra cell inter user interference for 8Rx UE</w:t>
      </w:r>
      <w:r w:rsidRPr="00895F90">
        <w:rPr>
          <w:rFonts w:eastAsia="等线"/>
          <w:b/>
          <w:i/>
          <w:szCs w:val="20"/>
          <w:lang w:eastAsia="zh-CN"/>
        </w:rPr>
        <w:t>.</w:t>
      </w:r>
    </w:p>
    <w:p w14:paraId="0D1FDDF6" w14:textId="3B828A92" w:rsidR="00151107" w:rsidRPr="00CD48D6" w:rsidRDefault="00151107" w:rsidP="00215E8C">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B539A">
        <w:rPr>
          <w:rFonts w:eastAsia="等线"/>
          <w:b/>
          <w:i/>
          <w:szCs w:val="20"/>
          <w:lang w:eastAsia="zh-CN"/>
        </w:rPr>
        <w:t>8</w:t>
      </w:r>
      <w:r w:rsidRPr="00CD48D6">
        <w:rPr>
          <w:rFonts w:eastAsia="等线"/>
          <w:b/>
          <w:i/>
          <w:szCs w:val="20"/>
          <w:lang w:eastAsia="zh-CN"/>
        </w:rPr>
        <w:t xml:space="preserve">: </w:t>
      </w:r>
      <w:r>
        <w:rPr>
          <w:rFonts w:eastAsia="等线"/>
          <w:b/>
          <w:i/>
          <w:szCs w:val="20"/>
          <w:lang w:eastAsia="zh-CN"/>
        </w:rPr>
        <w:t xml:space="preserve">RAN4 to </w:t>
      </w:r>
      <w:r w:rsidRPr="00151107">
        <w:rPr>
          <w:rFonts w:eastAsia="等线"/>
          <w:b/>
          <w:i/>
          <w:szCs w:val="20"/>
          <w:lang w:eastAsia="zh-CN"/>
        </w:rPr>
        <w:t xml:space="preserve">check the possibility for 8Rx UE to support R-ML receiver for SU/MU-MIMO scenario. If so, new UE capabilities </w:t>
      </w:r>
      <w:r>
        <w:rPr>
          <w:rFonts w:eastAsia="等线"/>
          <w:b/>
          <w:i/>
          <w:szCs w:val="20"/>
          <w:lang w:eastAsia="zh-CN"/>
        </w:rPr>
        <w:t xml:space="preserve">can be introduced </w:t>
      </w:r>
      <w:r w:rsidRPr="00151107">
        <w:rPr>
          <w:rFonts w:eastAsia="等线"/>
          <w:b/>
          <w:i/>
          <w:szCs w:val="20"/>
          <w:lang w:eastAsia="zh-CN"/>
        </w:rPr>
        <w:t>in Rel-19 and have it tested.</w:t>
      </w:r>
    </w:p>
    <w:p w14:paraId="23A8D967" w14:textId="4DE7E119" w:rsidR="00CD48D6" w:rsidRDefault="00CD48D6"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244A1C9F" w14:textId="3FECBE80" w:rsidR="00151107" w:rsidRPr="00151107" w:rsidRDefault="00151107" w:rsidP="00151107">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151107">
        <w:rPr>
          <w:rFonts w:eastAsia="等线" w:hint="eastAsia"/>
          <w:b/>
          <w:szCs w:val="20"/>
          <w:u w:val="single"/>
          <w:lang w:eastAsia="zh-CN"/>
        </w:rPr>
        <w:t>Precoding</w:t>
      </w:r>
      <w:r w:rsidRPr="00151107">
        <w:rPr>
          <w:rFonts w:eastAsia="等线"/>
          <w:b/>
          <w:szCs w:val="20"/>
          <w:u w:val="single"/>
          <w:lang w:eastAsia="zh-CN"/>
        </w:rPr>
        <w:t xml:space="preserve"> method</w:t>
      </w:r>
      <w:r>
        <w:rPr>
          <w:rFonts w:eastAsia="等线"/>
          <w:b/>
          <w:szCs w:val="20"/>
          <w:u w:val="single"/>
          <w:lang w:eastAsia="zh-CN"/>
        </w:rPr>
        <w:t xml:space="preserve"> for the co-scheduled UE</w:t>
      </w:r>
    </w:p>
    <w:p w14:paraId="53B34B5B" w14:textId="75202E6C" w:rsidR="00151107" w:rsidRDefault="00151107"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For 2/4Rx MMSE-IRC tests, random precoding was used with rank 1+1 and orthogonal precoding was used for rank 2+2 tests. Same time, </w:t>
      </w:r>
      <w:r w:rsidR="00B24B76">
        <w:rPr>
          <w:rFonts w:eastAsia="等线"/>
          <w:szCs w:val="20"/>
          <w:lang w:eastAsia="zh-CN"/>
        </w:rPr>
        <w:t>orthogonal precoding was used for all R-ML tests.</w:t>
      </w:r>
    </w:p>
    <w:p w14:paraId="51994F59" w14:textId="5135F25D" w:rsidR="00151107" w:rsidRDefault="00151107"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n our understanding, RAN4 has chosen to use </w:t>
      </w:r>
      <w:r w:rsidR="00B24B76">
        <w:rPr>
          <w:rFonts w:eastAsia="等线"/>
          <w:szCs w:val="20"/>
          <w:lang w:eastAsia="zh-CN"/>
        </w:rPr>
        <w:t xml:space="preserve">only </w:t>
      </w:r>
      <w:r>
        <w:rPr>
          <w:rFonts w:eastAsia="等线"/>
          <w:szCs w:val="20"/>
          <w:lang w:eastAsia="zh-CN"/>
        </w:rPr>
        <w:t xml:space="preserve">orthogonal precoding </w:t>
      </w:r>
      <w:r w:rsidR="00B24B76">
        <w:rPr>
          <w:rFonts w:eastAsia="等线"/>
          <w:szCs w:val="20"/>
          <w:lang w:eastAsia="zh-CN"/>
        </w:rPr>
        <w:t>for R-ML tests because the test configurations for R-ML is stricter in terms of MCS and antenna correlation. Higher modulation order or higher antenna correlation makes it hard for the network to use random precoding for co-UE anymore.</w:t>
      </w:r>
    </w:p>
    <w:p w14:paraId="1D9FC130" w14:textId="69C3FB74" w:rsidR="00B24B76" w:rsidRDefault="00B24B76"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T</w:t>
      </w:r>
      <w:r>
        <w:rPr>
          <w:rFonts w:eastAsia="等线"/>
          <w:szCs w:val="20"/>
          <w:lang w:eastAsia="zh-CN"/>
        </w:rPr>
        <w:t>herefore, if we consider using the same test setting and PDSCH configuration as MMSE-IRC, we propose to reuse the same precoding method as MMSE-IRC, i.e., random precoding was used with rank 1+1 and orthogonal precoding was used for rank 2+2 tests.</w:t>
      </w:r>
    </w:p>
    <w:p w14:paraId="3EB2B837" w14:textId="13A8CC90" w:rsidR="00B24B76" w:rsidRDefault="00B24B76"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B539A">
        <w:rPr>
          <w:rFonts w:eastAsia="等线"/>
          <w:b/>
          <w:i/>
          <w:szCs w:val="20"/>
          <w:lang w:eastAsia="zh-CN"/>
        </w:rPr>
        <w:t>9</w:t>
      </w:r>
      <w:r w:rsidRPr="00CD48D6">
        <w:rPr>
          <w:rFonts w:eastAsia="等线"/>
          <w:b/>
          <w:i/>
          <w:szCs w:val="20"/>
          <w:lang w:eastAsia="zh-CN"/>
        </w:rPr>
        <w:t xml:space="preserve">: </w:t>
      </w:r>
      <w:r>
        <w:rPr>
          <w:rFonts w:eastAsia="等线"/>
          <w:b/>
          <w:i/>
          <w:szCs w:val="20"/>
          <w:lang w:eastAsia="zh-CN"/>
        </w:rPr>
        <w:t>R</w:t>
      </w:r>
      <w:r w:rsidRPr="00B24B76">
        <w:rPr>
          <w:rFonts w:eastAsia="等线"/>
          <w:b/>
          <w:i/>
          <w:szCs w:val="20"/>
          <w:lang w:eastAsia="zh-CN"/>
        </w:rPr>
        <w:t>euse the same precoding method as MMSE-IRC, i.e., random precoding was used with rank 1+1 and orthogonal precoding was used for rank 2+2 tests</w:t>
      </w:r>
      <w:r>
        <w:rPr>
          <w:rFonts w:eastAsia="等线"/>
          <w:b/>
          <w:i/>
          <w:szCs w:val="20"/>
          <w:lang w:eastAsia="zh-CN"/>
        </w:rPr>
        <w:t xml:space="preserve">, </w:t>
      </w:r>
      <w:r w:rsidRPr="00B24B76">
        <w:rPr>
          <w:rFonts w:eastAsia="等线"/>
          <w:b/>
          <w:i/>
          <w:szCs w:val="20"/>
          <w:lang w:eastAsia="zh-CN"/>
        </w:rPr>
        <w:t>if we consider using the same test setting and PDSCH configuration as MMSE-IRC</w:t>
      </w:r>
      <w:r>
        <w:rPr>
          <w:rFonts w:eastAsia="等线"/>
          <w:b/>
          <w:i/>
          <w:szCs w:val="20"/>
          <w:lang w:eastAsia="zh-CN"/>
        </w:rPr>
        <w:t>.</w:t>
      </w:r>
    </w:p>
    <w:p w14:paraId="25E3EB72" w14:textId="77777777" w:rsidR="00BF56D4" w:rsidRPr="00CD48D6" w:rsidRDefault="00BF56D4"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518DCB6E" w14:textId="68E76C0A" w:rsidR="0085652F" w:rsidRDefault="0085652F" w:rsidP="0085652F">
      <w:pPr>
        <w:pStyle w:val="20"/>
        <w:ind w:left="313" w:hanging="313"/>
        <w:rPr>
          <w:lang w:eastAsia="zh-CN"/>
        </w:rPr>
      </w:pPr>
      <w:r w:rsidRPr="0085652F">
        <w:rPr>
          <w:lang w:eastAsia="zh-CN"/>
        </w:rPr>
        <w:t>Wideband CQI reporting requirements with inter-cell interference</w:t>
      </w:r>
    </w:p>
    <w:p w14:paraId="1128B8EB" w14:textId="77777777" w:rsidR="00D52815" w:rsidRPr="00D52815" w:rsidRDefault="00D52815" w:rsidP="00D52815">
      <w:pPr>
        <w:pStyle w:val="a0"/>
        <w:ind w:left="312" w:hanging="312"/>
        <w:rPr>
          <w:rFonts w:eastAsiaTheme="minorEastAsia"/>
          <w:lang w:eastAsia="zh-CN"/>
        </w:rPr>
      </w:pPr>
    </w:p>
    <w:p w14:paraId="3209D654" w14:textId="2B0B248A" w:rsidR="00B24B76" w:rsidRPr="00920A73" w:rsidRDefault="00B24B76" w:rsidP="00B24B7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Tested SINR value</w:t>
      </w:r>
    </w:p>
    <w:p w14:paraId="3E701F38" w14:textId="4088F312" w:rsidR="00B24B76" w:rsidRDefault="00B24B76" w:rsidP="00B24B76">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szCs w:val="20"/>
          <w:lang w:val="en-GB" w:eastAsia="zh-CN"/>
        </w:rPr>
        <w:t>In Rel-17, the tested SINR value is chosen based on the simulation results with reasonable performance gain. Therefore, we propose to decide the detailed SINR value based on simulation results.</w:t>
      </w:r>
    </w:p>
    <w:p w14:paraId="6E6A84DA" w14:textId="208AEC7D" w:rsidR="00B24B76" w:rsidRDefault="00B24B76"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B539A">
        <w:rPr>
          <w:rFonts w:eastAsia="等线"/>
          <w:b/>
          <w:i/>
          <w:szCs w:val="20"/>
          <w:lang w:eastAsia="zh-CN"/>
        </w:rPr>
        <w:t>10</w:t>
      </w:r>
      <w:r w:rsidRPr="00CD48D6">
        <w:rPr>
          <w:rFonts w:eastAsia="等线"/>
          <w:b/>
          <w:i/>
          <w:szCs w:val="20"/>
          <w:lang w:eastAsia="zh-CN"/>
        </w:rPr>
        <w:t xml:space="preserve">: </w:t>
      </w:r>
      <w:r>
        <w:rPr>
          <w:rFonts w:eastAsia="等线"/>
          <w:b/>
          <w:i/>
          <w:szCs w:val="20"/>
          <w:lang w:eastAsia="zh-CN"/>
        </w:rPr>
        <w:t>The tested SINR value should be decided based on simulation results with reasonable performance gain.</w:t>
      </w:r>
    </w:p>
    <w:p w14:paraId="606FF319" w14:textId="7A910857" w:rsidR="0085652F" w:rsidRDefault="0085652F"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28F9E093" w14:textId="5EE7833C" w:rsidR="009C5A39" w:rsidRDefault="009C5A39"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9C5A39">
        <w:rPr>
          <w:rFonts w:eastAsia="等线" w:hint="eastAsia"/>
          <w:szCs w:val="20"/>
          <w:lang w:eastAsia="zh-CN"/>
        </w:rPr>
        <w:t>B</w:t>
      </w:r>
      <w:r w:rsidRPr="009C5A39">
        <w:rPr>
          <w:rFonts w:eastAsia="等线"/>
          <w:szCs w:val="20"/>
          <w:lang w:eastAsia="zh-CN"/>
        </w:rPr>
        <w:t xml:space="preserve">esides the above proposal, for the other parameters for 8Rx UE new requirements, we propose to reuse the same configuration for Rel-17 2/4Rx as summarized in Table 1. </w:t>
      </w:r>
    </w:p>
    <w:p w14:paraId="72A28509" w14:textId="525F6B13" w:rsidR="009C5A39" w:rsidRPr="009C5A39" w:rsidRDefault="009C5A39"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00CB539A">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F</w:t>
      </w:r>
      <w:r w:rsidRPr="009C5A39">
        <w:rPr>
          <w:rFonts w:eastAsia="等线"/>
          <w:b/>
          <w:i/>
          <w:szCs w:val="20"/>
          <w:lang w:eastAsia="zh-CN"/>
        </w:rPr>
        <w:t>or the other parameters for 8Rx UE new requirements, we propose to reuse the same configuration for Rel-17 2/4Rx as summarized in Table 1</w:t>
      </w:r>
      <w:r>
        <w:rPr>
          <w:rFonts w:eastAsia="等线"/>
          <w:b/>
          <w:i/>
          <w:szCs w:val="20"/>
          <w:lang w:eastAsia="zh-CN"/>
        </w:rPr>
        <w:t>.</w:t>
      </w: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lastRenderedPageBreak/>
        <w:t>Conclusion</w:t>
      </w:r>
    </w:p>
    <w:p w14:paraId="08288051" w14:textId="77777777" w:rsidR="00CB539A" w:rsidRPr="00D14B34" w:rsidRDefault="00CB539A" w:rsidP="00CB539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1: </w:t>
      </w:r>
      <w:r>
        <w:rPr>
          <w:rFonts w:eastAsia="等线"/>
          <w:b/>
          <w:i/>
          <w:szCs w:val="20"/>
          <w:lang w:eastAsia="zh-CN"/>
        </w:rPr>
        <w:t xml:space="preserve">RAN4 to discuss whether to cover </w:t>
      </w:r>
      <w:r w:rsidRPr="00CB539A">
        <w:rPr>
          <w:rFonts w:eastAsia="等线"/>
          <w:b/>
          <w:i/>
          <w:szCs w:val="20"/>
          <w:lang w:eastAsia="zh-CN"/>
        </w:rPr>
        <w:t>PDSCH absolute physical layer throughput requirements</w:t>
      </w:r>
      <w:r>
        <w:rPr>
          <w:rFonts w:eastAsia="等线"/>
          <w:b/>
          <w:i/>
          <w:szCs w:val="20"/>
          <w:lang w:eastAsia="zh-CN"/>
        </w:rPr>
        <w:t xml:space="preserve"> for 8Rx</w:t>
      </w:r>
      <w:r w:rsidRPr="00CD48D6">
        <w:rPr>
          <w:rFonts w:eastAsia="等线"/>
          <w:b/>
          <w:i/>
          <w:szCs w:val="20"/>
          <w:lang w:eastAsia="zh-CN"/>
        </w:rPr>
        <w:t>.</w:t>
      </w:r>
    </w:p>
    <w:p w14:paraId="14CF4D17" w14:textId="77777777" w:rsidR="00CB539A" w:rsidRPr="00D14B34" w:rsidRDefault="00CB539A" w:rsidP="00CB539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sidRPr="0085652F">
        <w:rPr>
          <w:rFonts w:eastAsia="等线"/>
          <w:b/>
          <w:i/>
          <w:szCs w:val="20"/>
          <w:lang w:eastAsia="zh-CN"/>
        </w:rPr>
        <w:t>UE performance requirements</w:t>
      </w:r>
      <w:r>
        <w:rPr>
          <w:rFonts w:eastAsia="等线"/>
          <w:b/>
          <w:i/>
          <w:szCs w:val="20"/>
          <w:lang w:eastAsia="zh-CN"/>
        </w:rPr>
        <w:t xml:space="preserve"> </w:t>
      </w:r>
      <w:r>
        <w:rPr>
          <w:rFonts w:eastAsia="等线" w:hint="eastAsia"/>
          <w:b/>
          <w:i/>
          <w:szCs w:val="20"/>
          <w:lang w:eastAsia="zh-CN"/>
        </w:rPr>
        <w:t>under</w:t>
      </w:r>
      <w:r>
        <w:rPr>
          <w:rFonts w:eastAsia="等线"/>
          <w:b/>
          <w:i/>
          <w:szCs w:val="20"/>
          <w:lang w:eastAsia="zh-CN"/>
        </w:rPr>
        <w:t xml:space="preserve"> this WI should cover both </w:t>
      </w:r>
      <w:r w:rsidRPr="0085652F">
        <w:rPr>
          <w:rFonts w:eastAsia="等线"/>
          <w:b/>
          <w:i/>
          <w:szCs w:val="20"/>
          <w:lang w:eastAsia="zh-CN"/>
        </w:rPr>
        <w:t>Baseline SU-MIMO 8Rx receiver</w:t>
      </w:r>
      <w:r>
        <w:rPr>
          <w:rFonts w:eastAsia="等线"/>
          <w:b/>
          <w:i/>
          <w:szCs w:val="20"/>
          <w:lang w:eastAsia="zh-CN"/>
        </w:rPr>
        <w:t xml:space="preserve"> and </w:t>
      </w:r>
      <w:r w:rsidRPr="0085652F">
        <w:rPr>
          <w:rFonts w:eastAsia="等线"/>
          <w:b/>
          <w:i/>
          <w:szCs w:val="20"/>
          <w:lang w:eastAsia="zh-CN"/>
        </w:rPr>
        <w:t>Simplified SU-MIMO 8Rx receiver</w:t>
      </w:r>
      <w:r w:rsidRPr="00CD48D6">
        <w:rPr>
          <w:rFonts w:eastAsia="等线"/>
          <w:b/>
          <w:i/>
          <w:szCs w:val="20"/>
          <w:lang w:eastAsia="zh-CN"/>
        </w:rPr>
        <w:t>.</w:t>
      </w:r>
    </w:p>
    <w:p w14:paraId="6FCD1E87" w14:textId="77777777" w:rsidR="00CB539A" w:rsidRDefault="00CB539A" w:rsidP="00CB539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he new requirements for 8Rx MMSE-IRC receiver should be mandatory requirements for all 8Rx UEs without additional test applicability rule.</w:t>
      </w:r>
    </w:p>
    <w:p w14:paraId="2B192392" w14:textId="77777777" w:rsidR="00CB539A" w:rsidRPr="00BF56D4" w:rsidRDefault="00CB539A" w:rsidP="00CB539A">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4</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he new requirements for 8Rx should be release independent from Rel-18.</w:t>
      </w:r>
    </w:p>
    <w:p w14:paraId="7E765BB2" w14:textId="77777777" w:rsidR="00CB539A" w:rsidRPr="00CD48D6" w:rsidRDefault="00CB539A" w:rsidP="00CB539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5</w:t>
      </w:r>
      <w:r w:rsidRPr="00CD48D6">
        <w:rPr>
          <w:rFonts w:eastAsia="等线"/>
          <w:b/>
          <w:i/>
          <w:szCs w:val="20"/>
          <w:lang w:eastAsia="zh-CN"/>
        </w:rPr>
        <w:t>: Reuse the same interference power levels (i.e., INR values) defined for Rel-17 2/4Rx for 8Rx requirements with inter cell interference.</w:t>
      </w:r>
    </w:p>
    <w:p w14:paraId="1DA8BCB1" w14:textId="77777777" w:rsidR="00CB539A" w:rsidRDefault="00CB539A" w:rsidP="00CB539A">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U</w:t>
      </w:r>
      <w:r w:rsidRPr="00895F90">
        <w:rPr>
          <w:rFonts w:eastAsia="等线"/>
          <w:b/>
          <w:i/>
          <w:szCs w:val="20"/>
          <w:lang w:eastAsia="zh-CN"/>
        </w:rPr>
        <w:t xml:space="preserve">nder the same test configuration with 2/4Rx, the SNR requirement value </w:t>
      </w:r>
      <w:r>
        <w:rPr>
          <w:rFonts w:eastAsia="等线"/>
          <w:b/>
          <w:i/>
          <w:szCs w:val="20"/>
          <w:lang w:eastAsia="zh-CN"/>
        </w:rPr>
        <w:t xml:space="preserve">for 8Rx </w:t>
      </w:r>
      <w:r w:rsidRPr="00895F90">
        <w:rPr>
          <w:rFonts w:eastAsia="等线"/>
          <w:b/>
          <w:i/>
          <w:szCs w:val="20"/>
          <w:lang w:eastAsia="zh-CN"/>
        </w:rPr>
        <w:t>may be reduced to around 2-3dB</w:t>
      </w:r>
      <w:r>
        <w:rPr>
          <w:rFonts w:eastAsia="等线"/>
          <w:b/>
          <w:i/>
          <w:szCs w:val="20"/>
          <w:lang w:eastAsia="zh-CN"/>
        </w:rPr>
        <w:t xml:space="preserve"> due to larger diversity gain and more MMSE-IRC performance gain</w:t>
      </w:r>
      <w:r w:rsidRPr="00895F90">
        <w:rPr>
          <w:rFonts w:eastAsia="等线"/>
          <w:b/>
          <w:i/>
          <w:szCs w:val="20"/>
          <w:lang w:eastAsia="zh-CN"/>
        </w:rPr>
        <w:t>.</w:t>
      </w:r>
    </w:p>
    <w:p w14:paraId="6D5BA40C" w14:textId="77777777" w:rsidR="00CB539A" w:rsidRPr="00CD48D6" w:rsidRDefault="00CB539A" w:rsidP="00CB539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6</w:t>
      </w:r>
      <w:r w:rsidRPr="00CD48D6">
        <w:rPr>
          <w:rFonts w:eastAsia="等线"/>
          <w:b/>
          <w:i/>
          <w:szCs w:val="20"/>
          <w:lang w:eastAsia="zh-CN"/>
        </w:rPr>
        <w:t xml:space="preserve">: </w:t>
      </w:r>
      <w:r>
        <w:rPr>
          <w:rFonts w:eastAsia="等线"/>
          <w:b/>
          <w:i/>
          <w:szCs w:val="20"/>
          <w:lang w:eastAsia="zh-CN"/>
        </w:rPr>
        <w:t>I</w:t>
      </w:r>
      <w:r w:rsidRPr="00895F90">
        <w:rPr>
          <w:rFonts w:eastAsia="等线"/>
          <w:b/>
          <w:i/>
          <w:szCs w:val="20"/>
          <w:lang w:eastAsia="zh-CN"/>
        </w:rPr>
        <w:t>nvestigate simulation results for rank 1 (2x8), 2 (2x8) and 4 (4x8) and choose a reasonable requirement value.</w:t>
      </w:r>
    </w:p>
    <w:p w14:paraId="6FB140B7" w14:textId="77777777" w:rsidR="00CB539A" w:rsidRDefault="00CB539A" w:rsidP="00CB539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C</w:t>
      </w:r>
      <w:r w:rsidRPr="00151107">
        <w:rPr>
          <w:rFonts w:eastAsia="等线"/>
          <w:b/>
          <w:i/>
          <w:szCs w:val="20"/>
          <w:lang w:eastAsia="zh-CN"/>
        </w:rPr>
        <w:t>urrently there is no capability for 8Rx UE to support R-ML receiver.</w:t>
      </w:r>
    </w:p>
    <w:p w14:paraId="7E0C9D18" w14:textId="77777777" w:rsidR="00CB539A" w:rsidRDefault="00CB539A" w:rsidP="00CB539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7</w:t>
      </w:r>
      <w:r w:rsidRPr="00CD48D6">
        <w:rPr>
          <w:rFonts w:eastAsia="等线"/>
          <w:b/>
          <w:i/>
          <w:szCs w:val="20"/>
          <w:lang w:eastAsia="zh-CN"/>
        </w:rPr>
        <w:t xml:space="preserve">: </w:t>
      </w:r>
      <w:r>
        <w:rPr>
          <w:rFonts w:eastAsia="等线"/>
          <w:b/>
          <w:i/>
          <w:szCs w:val="20"/>
          <w:lang w:eastAsia="zh-CN"/>
        </w:rPr>
        <w:t>C</w:t>
      </w:r>
      <w:r w:rsidRPr="00151107">
        <w:rPr>
          <w:rFonts w:eastAsia="等线"/>
          <w:b/>
          <w:i/>
          <w:szCs w:val="20"/>
          <w:lang w:eastAsia="zh-CN"/>
        </w:rPr>
        <w:t>onsider MMSE-IRC for the receiver type for PDCSH requirements with intra cell inter user interference for 8Rx UE</w:t>
      </w:r>
      <w:r w:rsidRPr="00895F90">
        <w:rPr>
          <w:rFonts w:eastAsia="等线"/>
          <w:b/>
          <w:i/>
          <w:szCs w:val="20"/>
          <w:lang w:eastAsia="zh-CN"/>
        </w:rPr>
        <w:t>.</w:t>
      </w:r>
    </w:p>
    <w:p w14:paraId="44F3A239" w14:textId="2DA31718" w:rsidR="00CB539A" w:rsidRPr="00CD48D6" w:rsidRDefault="00CB539A" w:rsidP="00CB539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8</w:t>
      </w:r>
      <w:r w:rsidRPr="00CD48D6">
        <w:rPr>
          <w:rFonts w:eastAsia="等线"/>
          <w:b/>
          <w:i/>
          <w:szCs w:val="20"/>
          <w:lang w:eastAsia="zh-CN"/>
        </w:rPr>
        <w:t xml:space="preserve">: </w:t>
      </w:r>
      <w:r>
        <w:rPr>
          <w:rFonts w:eastAsia="等线"/>
          <w:b/>
          <w:i/>
          <w:szCs w:val="20"/>
          <w:lang w:eastAsia="zh-CN"/>
        </w:rPr>
        <w:t xml:space="preserve">RAN4 to </w:t>
      </w:r>
      <w:r w:rsidRPr="00151107">
        <w:rPr>
          <w:rFonts w:eastAsia="等线"/>
          <w:b/>
          <w:i/>
          <w:szCs w:val="20"/>
          <w:lang w:eastAsia="zh-CN"/>
        </w:rPr>
        <w:t>check the possibility for 8Rx UE to support R-ML receiver for SU/MU-MIMO scenario. If so, new UE capabilitie</w:t>
      </w:r>
      <w:r w:rsidR="00F87B3E">
        <w:rPr>
          <w:rFonts w:eastAsia="等线"/>
          <w:b/>
          <w:i/>
          <w:szCs w:val="20"/>
          <w:lang w:eastAsia="zh-CN"/>
        </w:rPr>
        <w:t>s</w:t>
      </w:r>
      <w:r w:rsidRPr="00151107">
        <w:rPr>
          <w:rFonts w:eastAsia="等线"/>
          <w:b/>
          <w:i/>
          <w:szCs w:val="20"/>
          <w:lang w:eastAsia="zh-CN"/>
        </w:rPr>
        <w:t xml:space="preserve"> </w:t>
      </w:r>
      <w:r>
        <w:rPr>
          <w:rFonts w:eastAsia="等线"/>
          <w:b/>
          <w:i/>
          <w:szCs w:val="20"/>
          <w:lang w:eastAsia="zh-CN"/>
        </w:rPr>
        <w:t xml:space="preserve">can be introduced </w:t>
      </w:r>
      <w:r w:rsidRPr="00151107">
        <w:rPr>
          <w:rFonts w:eastAsia="等线"/>
          <w:b/>
          <w:i/>
          <w:szCs w:val="20"/>
          <w:lang w:eastAsia="zh-CN"/>
        </w:rPr>
        <w:t>in Rel-19 and have it tested.</w:t>
      </w:r>
    </w:p>
    <w:p w14:paraId="51A32BF7" w14:textId="77777777" w:rsidR="00CB539A" w:rsidRDefault="00CB539A" w:rsidP="00CB539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9</w:t>
      </w:r>
      <w:r w:rsidRPr="00CD48D6">
        <w:rPr>
          <w:rFonts w:eastAsia="等线"/>
          <w:b/>
          <w:i/>
          <w:szCs w:val="20"/>
          <w:lang w:eastAsia="zh-CN"/>
        </w:rPr>
        <w:t xml:space="preserve">: </w:t>
      </w:r>
      <w:r>
        <w:rPr>
          <w:rFonts w:eastAsia="等线"/>
          <w:b/>
          <w:i/>
          <w:szCs w:val="20"/>
          <w:lang w:eastAsia="zh-CN"/>
        </w:rPr>
        <w:t>R</w:t>
      </w:r>
      <w:r w:rsidRPr="00B24B76">
        <w:rPr>
          <w:rFonts w:eastAsia="等线"/>
          <w:b/>
          <w:i/>
          <w:szCs w:val="20"/>
          <w:lang w:eastAsia="zh-CN"/>
        </w:rPr>
        <w:t>euse the same precoding method as MMSE-IRC, i.e., random precoding was used with rank 1+1 and orthogonal precoding was used for rank 2+2 tests</w:t>
      </w:r>
      <w:r>
        <w:rPr>
          <w:rFonts w:eastAsia="等线"/>
          <w:b/>
          <w:i/>
          <w:szCs w:val="20"/>
          <w:lang w:eastAsia="zh-CN"/>
        </w:rPr>
        <w:t xml:space="preserve">, </w:t>
      </w:r>
      <w:r w:rsidRPr="00B24B76">
        <w:rPr>
          <w:rFonts w:eastAsia="等线"/>
          <w:b/>
          <w:i/>
          <w:szCs w:val="20"/>
          <w:lang w:eastAsia="zh-CN"/>
        </w:rPr>
        <w:t>if we consider using the same test setting and PDSCH configuration as MMSE-IRC</w:t>
      </w:r>
      <w:r>
        <w:rPr>
          <w:rFonts w:eastAsia="等线"/>
          <w:b/>
          <w:i/>
          <w:szCs w:val="20"/>
          <w:lang w:eastAsia="zh-CN"/>
        </w:rPr>
        <w:t>.</w:t>
      </w:r>
    </w:p>
    <w:p w14:paraId="7BDA729A" w14:textId="77777777" w:rsidR="00CB539A" w:rsidRDefault="00CB539A" w:rsidP="00CB539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10</w:t>
      </w:r>
      <w:r w:rsidRPr="00CD48D6">
        <w:rPr>
          <w:rFonts w:eastAsia="等线"/>
          <w:b/>
          <w:i/>
          <w:szCs w:val="20"/>
          <w:lang w:eastAsia="zh-CN"/>
        </w:rPr>
        <w:t xml:space="preserve">: </w:t>
      </w:r>
      <w:r>
        <w:rPr>
          <w:rFonts w:eastAsia="等线"/>
          <w:b/>
          <w:i/>
          <w:szCs w:val="20"/>
          <w:lang w:eastAsia="zh-CN"/>
        </w:rPr>
        <w:t>The tested SINR value should be decided based on simulation results with reasonable performance gain.</w:t>
      </w:r>
    </w:p>
    <w:p w14:paraId="066B6FEA" w14:textId="77777777" w:rsidR="00CB539A" w:rsidRPr="009C5A39" w:rsidRDefault="00CB539A" w:rsidP="00CB539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11</w:t>
      </w:r>
      <w:r w:rsidRPr="00CD48D6">
        <w:rPr>
          <w:rFonts w:eastAsia="等线"/>
          <w:b/>
          <w:i/>
          <w:szCs w:val="20"/>
          <w:lang w:eastAsia="zh-CN"/>
        </w:rPr>
        <w:t xml:space="preserve">: </w:t>
      </w:r>
      <w:r>
        <w:rPr>
          <w:rFonts w:eastAsia="等线"/>
          <w:b/>
          <w:i/>
          <w:szCs w:val="20"/>
          <w:lang w:eastAsia="zh-CN"/>
        </w:rPr>
        <w:t>F</w:t>
      </w:r>
      <w:r w:rsidRPr="009C5A39">
        <w:rPr>
          <w:rFonts w:eastAsia="等线"/>
          <w:b/>
          <w:i/>
          <w:szCs w:val="20"/>
          <w:lang w:eastAsia="zh-CN"/>
        </w:rPr>
        <w:t>or the other parameters for 8Rx UE new requirements, we propose to reuse the same configuration for Rel-17 2/4Rx as summarized in Table 1</w:t>
      </w:r>
      <w:r>
        <w:rPr>
          <w:rFonts w:eastAsia="等线"/>
          <w:b/>
          <w:i/>
          <w:szCs w:val="20"/>
          <w:lang w:eastAsia="zh-CN"/>
        </w:rPr>
        <w:t>.</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0810B6B0" w14:textId="6BFC29E3" w:rsidR="00F073F1" w:rsidRDefault="00F073F1" w:rsidP="00744C6D">
      <w:pPr>
        <w:pStyle w:val="2"/>
        <w:rPr>
          <w:lang w:val="en-GB"/>
        </w:rPr>
      </w:pPr>
      <w:r w:rsidRPr="00D25192">
        <w:rPr>
          <w:lang w:val="en-GB"/>
        </w:rPr>
        <w:t>RP-241297</w:t>
      </w:r>
      <w:r w:rsidRPr="005F14AC">
        <w:rPr>
          <w:rFonts w:hint="eastAsia"/>
          <w:lang w:val="en-GB"/>
        </w:rPr>
        <w:t xml:space="preserve">, </w:t>
      </w:r>
      <w:r w:rsidRPr="00D25192">
        <w:t>Revised WID on NR demodulation performance: Phase 5</w:t>
      </w:r>
      <w:r w:rsidRPr="005F14AC">
        <w:rPr>
          <w:rFonts w:hint="eastAsia"/>
          <w:lang w:val="en-GB"/>
        </w:rPr>
        <w:t xml:space="preserve">, </w:t>
      </w:r>
      <w:r w:rsidRPr="00D25192">
        <w:rPr>
          <w:lang w:val="en-GB"/>
        </w:rPr>
        <w:t>China Telecom, NTT DOCOMO</w:t>
      </w:r>
      <w:r w:rsidRPr="005F14AC">
        <w:rPr>
          <w:rFonts w:hint="eastAsia"/>
          <w:lang w:val="en-GB"/>
        </w:rPr>
        <w:t>, RAN #</w:t>
      </w:r>
      <w:r>
        <w:rPr>
          <w:lang w:val="en-GB"/>
        </w:rPr>
        <w:t>104</w:t>
      </w:r>
      <w:r w:rsidRPr="005F14AC">
        <w:rPr>
          <w:rFonts w:hint="eastAsia"/>
          <w:lang w:val="en-GB"/>
        </w:rPr>
        <w:t xml:space="preserve">, </w:t>
      </w:r>
      <w:r>
        <w:rPr>
          <w:lang w:val="en-GB"/>
        </w:rPr>
        <w:t>June 2024</w:t>
      </w:r>
      <w:r w:rsidRPr="005F14AC">
        <w:rPr>
          <w:rFonts w:hint="eastAsia"/>
          <w:lang w:val="en-GB"/>
        </w:rPr>
        <w:t>.</w:t>
      </w:r>
    </w:p>
    <w:p w14:paraId="6C8D6962" w14:textId="6CEE80B5" w:rsidR="00F073F1" w:rsidRPr="009C5A39" w:rsidRDefault="00744C6D" w:rsidP="009C5A39">
      <w:pPr>
        <w:pStyle w:val="2"/>
        <w:rPr>
          <w:lang w:val="en-GB"/>
        </w:rPr>
      </w:pPr>
      <w:r w:rsidRPr="00744C6D">
        <w:rPr>
          <w:lang w:val="en-GB"/>
        </w:rPr>
        <w:t>R4-2120707</w:t>
      </w:r>
      <w:r>
        <w:rPr>
          <w:lang w:val="en-GB"/>
        </w:rPr>
        <w:t xml:space="preserve">, </w:t>
      </w:r>
      <w:r w:rsidRPr="00744C6D">
        <w:rPr>
          <w:lang w:val="en-GB"/>
        </w:rPr>
        <w:t>WF on general and PDSCH demodulation requirements for inter-cell interference MMSE-IRC</w:t>
      </w:r>
      <w:r>
        <w:rPr>
          <w:lang w:val="en-GB"/>
        </w:rPr>
        <w:t xml:space="preserve">, Intel, </w:t>
      </w:r>
      <w:r w:rsidRPr="00744C6D">
        <w:rPr>
          <w:lang w:val="en-GB"/>
        </w:rPr>
        <w:t>3GPP TSG-RAN WG4 Meeting #101-e</w:t>
      </w:r>
      <w:r>
        <w:rPr>
          <w:lang w:val="en-GB"/>
        </w:rPr>
        <w:t>, Nov 2021</w:t>
      </w:r>
    </w:p>
    <w:sectPr w:rsidR="00F073F1" w:rsidRPr="009C5A39"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E483A" w14:textId="77777777" w:rsidR="0019008A" w:rsidRDefault="0019008A" w:rsidP="00AE40BE">
      <w:pPr>
        <w:ind w:left="312" w:hanging="312"/>
      </w:pPr>
      <w:r>
        <w:separator/>
      </w:r>
    </w:p>
  </w:endnote>
  <w:endnote w:type="continuationSeparator" w:id="0">
    <w:p w14:paraId="595EDB74" w14:textId="77777777" w:rsidR="0019008A" w:rsidRDefault="0019008A"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455A4" w14:textId="77777777" w:rsidR="0019008A" w:rsidRDefault="0019008A" w:rsidP="00AE40BE">
      <w:pPr>
        <w:ind w:left="312" w:hanging="312"/>
      </w:pPr>
      <w:r>
        <w:separator/>
      </w:r>
    </w:p>
  </w:footnote>
  <w:footnote w:type="continuationSeparator" w:id="0">
    <w:p w14:paraId="58420976" w14:textId="77777777" w:rsidR="0019008A" w:rsidRDefault="0019008A"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0"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0"/>
  </w:num>
  <w:num w:numId="3">
    <w:abstractNumId w:val="8"/>
  </w:num>
  <w:num w:numId="4">
    <w:abstractNumId w:val="22"/>
  </w:num>
  <w:num w:numId="5">
    <w:abstractNumId w:val="12"/>
  </w:num>
  <w:num w:numId="6">
    <w:abstractNumId w:val="16"/>
  </w:num>
  <w:num w:numId="7">
    <w:abstractNumId w:val="24"/>
  </w:num>
  <w:num w:numId="8">
    <w:abstractNumId w:val="5"/>
  </w:num>
  <w:num w:numId="9">
    <w:abstractNumId w:val="7"/>
  </w:num>
  <w:num w:numId="10">
    <w:abstractNumId w:val="21"/>
  </w:num>
  <w:num w:numId="11">
    <w:abstractNumId w:val="18"/>
  </w:num>
  <w:num w:numId="12">
    <w:abstractNumId w:val="2"/>
  </w:num>
  <w:num w:numId="13">
    <w:abstractNumId w:val="19"/>
  </w:num>
  <w:num w:numId="14">
    <w:abstractNumId w:val="13"/>
  </w:num>
  <w:num w:numId="15">
    <w:abstractNumId w:val="15"/>
  </w:num>
  <w:num w:numId="16">
    <w:abstractNumId w:val="25"/>
  </w:num>
  <w:num w:numId="17">
    <w:abstractNumId w:val="9"/>
  </w:num>
  <w:num w:numId="18">
    <w:abstractNumId w:val="3"/>
  </w:num>
  <w:num w:numId="19">
    <w:abstractNumId w:val="11"/>
  </w:num>
  <w:num w:numId="20">
    <w:abstractNumId w:val="14"/>
  </w:num>
  <w:num w:numId="21">
    <w:abstractNumId w:val="17"/>
  </w:num>
  <w:num w:numId="22">
    <w:abstractNumId w:val="26"/>
  </w:num>
  <w:num w:numId="23">
    <w:abstractNumId w:val="10"/>
  </w:num>
  <w:num w:numId="24">
    <w:abstractNumId w:val="1"/>
  </w:num>
  <w:num w:numId="25">
    <w:abstractNumId w:val="25"/>
  </w:num>
  <w:num w:numId="26">
    <w:abstractNumId w:val="4"/>
  </w:num>
  <w:num w:numId="27">
    <w:abstractNumId w:val="6"/>
  </w:num>
  <w:num w:numId="2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35EC"/>
    <w:rsid w:val="00054600"/>
    <w:rsid w:val="00055B2C"/>
    <w:rsid w:val="00057000"/>
    <w:rsid w:val="0006067F"/>
    <w:rsid w:val="00060DD8"/>
    <w:rsid w:val="00062CC1"/>
    <w:rsid w:val="000765CA"/>
    <w:rsid w:val="0008570F"/>
    <w:rsid w:val="000A3EEE"/>
    <w:rsid w:val="000A5176"/>
    <w:rsid w:val="000A6662"/>
    <w:rsid w:val="000C59AB"/>
    <w:rsid w:val="000E3BC4"/>
    <w:rsid w:val="000F0117"/>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66A5"/>
    <w:rsid w:val="00167066"/>
    <w:rsid w:val="001807D6"/>
    <w:rsid w:val="001812FC"/>
    <w:rsid w:val="001825B5"/>
    <w:rsid w:val="00187018"/>
    <w:rsid w:val="0019008A"/>
    <w:rsid w:val="001A39D2"/>
    <w:rsid w:val="001A3AA5"/>
    <w:rsid w:val="001A4756"/>
    <w:rsid w:val="001B119C"/>
    <w:rsid w:val="001B7E18"/>
    <w:rsid w:val="001C11F1"/>
    <w:rsid w:val="001D17CB"/>
    <w:rsid w:val="001D3BCD"/>
    <w:rsid w:val="001D62C1"/>
    <w:rsid w:val="001E0CF3"/>
    <w:rsid w:val="001E2254"/>
    <w:rsid w:val="001E5182"/>
    <w:rsid w:val="001E5525"/>
    <w:rsid w:val="00202478"/>
    <w:rsid w:val="00203CB5"/>
    <w:rsid w:val="0020546D"/>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00B1"/>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835BE"/>
    <w:rsid w:val="00390A5D"/>
    <w:rsid w:val="003941F8"/>
    <w:rsid w:val="003A18BA"/>
    <w:rsid w:val="003A3CC9"/>
    <w:rsid w:val="003C74A3"/>
    <w:rsid w:val="003C7C4B"/>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F19"/>
    <w:rsid w:val="004425F0"/>
    <w:rsid w:val="00451521"/>
    <w:rsid w:val="00453837"/>
    <w:rsid w:val="00463273"/>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5363"/>
    <w:rsid w:val="00525CCD"/>
    <w:rsid w:val="00534964"/>
    <w:rsid w:val="00543646"/>
    <w:rsid w:val="00553BE2"/>
    <w:rsid w:val="005554D9"/>
    <w:rsid w:val="0055604C"/>
    <w:rsid w:val="00563ACB"/>
    <w:rsid w:val="00565F4D"/>
    <w:rsid w:val="0057336E"/>
    <w:rsid w:val="00574186"/>
    <w:rsid w:val="00580BE1"/>
    <w:rsid w:val="005812CF"/>
    <w:rsid w:val="005831B6"/>
    <w:rsid w:val="005842DB"/>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712F"/>
    <w:rsid w:val="006602BC"/>
    <w:rsid w:val="00662D15"/>
    <w:rsid w:val="006648B3"/>
    <w:rsid w:val="006744F1"/>
    <w:rsid w:val="006751CA"/>
    <w:rsid w:val="0067577D"/>
    <w:rsid w:val="006812F0"/>
    <w:rsid w:val="006840F9"/>
    <w:rsid w:val="006A2031"/>
    <w:rsid w:val="006A50A8"/>
    <w:rsid w:val="006A7B76"/>
    <w:rsid w:val="006B285F"/>
    <w:rsid w:val="006B5905"/>
    <w:rsid w:val="006B61AD"/>
    <w:rsid w:val="006C1F5E"/>
    <w:rsid w:val="006C3E17"/>
    <w:rsid w:val="006C767C"/>
    <w:rsid w:val="006D2D86"/>
    <w:rsid w:val="006D53EC"/>
    <w:rsid w:val="006D5FBB"/>
    <w:rsid w:val="006D73B0"/>
    <w:rsid w:val="006E11DD"/>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D3771"/>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2891"/>
    <w:rsid w:val="00872B3E"/>
    <w:rsid w:val="008757DB"/>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A59"/>
    <w:rsid w:val="009E4618"/>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36C68"/>
    <w:rsid w:val="00B4548A"/>
    <w:rsid w:val="00B5457B"/>
    <w:rsid w:val="00B564A0"/>
    <w:rsid w:val="00B6059C"/>
    <w:rsid w:val="00B62C4F"/>
    <w:rsid w:val="00B65BCC"/>
    <w:rsid w:val="00B729AF"/>
    <w:rsid w:val="00B7640B"/>
    <w:rsid w:val="00BA426B"/>
    <w:rsid w:val="00BA563F"/>
    <w:rsid w:val="00BB464E"/>
    <w:rsid w:val="00BC394D"/>
    <w:rsid w:val="00BC48D8"/>
    <w:rsid w:val="00BC4A68"/>
    <w:rsid w:val="00BD56E3"/>
    <w:rsid w:val="00BE40E7"/>
    <w:rsid w:val="00BE578A"/>
    <w:rsid w:val="00BE6497"/>
    <w:rsid w:val="00BE6D19"/>
    <w:rsid w:val="00BF56D4"/>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61B"/>
    <w:rsid w:val="00CB01BF"/>
    <w:rsid w:val="00CB2830"/>
    <w:rsid w:val="00CB539A"/>
    <w:rsid w:val="00CC4652"/>
    <w:rsid w:val="00CC558E"/>
    <w:rsid w:val="00CD2825"/>
    <w:rsid w:val="00CD42D1"/>
    <w:rsid w:val="00CD48D6"/>
    <w:rsid w:val="00CE2C63"/>
    <w:rsid w:val="00CF1C8F"/>
    <w:rsid w:val="00CF366D"/>
    <w:rsid w:val="00CF5438"/>
    <w:rsid w:val="00CF7641"/>
    <w:rsid w:val="00D05422"/>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6DEF"/>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41F64"/>
    <w:rsid w:val="00E470D0"/>
    <w:rsid w:val="00E53A0C"/>
    <w:rsid w:val="00E576AB"/>
    <w:rsid w:val="00E60D48"/>
    <w:rsid w:val="00E6691A"/>
    <w:rsid w:val="00E67691"/>
    <w:rsid w:val="00E863FD"/>
    <w:rsid w:val="00E911DB"/>
    <w:rsid w:val="00EA7BC5"/>
    <w:rsid w:val="00EB0D23"/>
    <w:rsid w:val="00EC22D6"/>
    <w:rsid w:val="00ED54CF"/>
    <w:rsid w:val="00EE19A7"/>
    <w:rsid w:val="00EE5482"/>
    <w:rsid w:val="00EE5EF5"/>
    <w:rsid w:val="00EF3806"/>
    <w:rsid w:val="00EF3CBE"/>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64C52"/>
    <w:rsid w:val="00F675BB"/>
    <w:rsid w:val="00F70364"/>
    <w:rsid w:val="00F7557A"/>
    <w:rsid w:val="00F83592"/>
    <w:rsid w:val="00F87B3E"/>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basedOn w:val="a"/>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10394308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BC3BE-0BE8-4DB5-AF54-4F004C2B4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2046</Words>
  <Characters>11664</Characters>
  <Application>Microsoft Office Word</Application>
  <DocSecurity>0</DocSecurity>
  <Lines>97</Lines>
  <Paragraphs>27</Paragraphs>
  <ScaleCrop>false</ScaleCrop>
  <Company>Microsoft</Company>
  <LinksUpToDate>false</LinksUpToDate>
  <CharactersWithSpaces>13683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10</cp:revision>
  <dcterms:created xsi:type="dcterms:W3CDTF">2024-08-07T06:45:00Z</dcterms:created>
  <dcterms:modified xsi:type="dcterms:W3CDTF">2024-08-09T13:11:00Z</dcterms:modified>
</cp:coreProperties>
</file>